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D5A450" w14:textId="77777777" w:rsidR="003C0C11" w:rsidRDefault="003C0C1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440D8E45" w14:textId="77777777" w:rsidR="00EC6CB7" w:rsidRPr="00180B59" w:rsidRDefault="00EC6CB7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5717B48C" w14:textId="77777777" w:rsidR="003C0C11" w:rsidRDefault="003C0C1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437643A3" w14:textId="77777777" w:rsidR="00665387" w:rsidRPr="00B93AB9" w:rsidRDefault="00665387" w:rsidP="00665387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color w:val="FF0000"/>
          <w:sz w:val="52"/>
          <w:szCs w:val="36"/>
          <w:lang w:eastAsia="zh-CN"/>
        </w:rPr>
      </w:pPr>
      <w:r w:rsidRPr="00B93AB9">
        <w:rPr>
          <w:rFonts w:ascii="Times New Roman" w:eastAsia="黑体" w:hAnsi="Times New Roman" w:hint="eastAsia"/>
          <w:b/>
          <w:color w:val="FF0000"/>
          <w:sz w:val="52"/>
          <w:szCs w:val="36"/>
          <w:lang w:eastAsia="zh-CN"/>
        </w:rPr>
        <w:t>[LOGO]</w:t>
      </w:r>
    </w:p>
    <w:p w14:paraId="2B0DA9D2" w14:textId="77777777" w:rsidR="009318F3" w:rsidRPr="00180B59" w:rsidRDefault="009318F3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46389C74" w14:textId="77777777" w:rsidR="003C0C11" w:rsidRPr="00180B59" w:rsidRDefault="00FA7475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  <w:r>
        <w:rPr>
          <w:rFonts w:ascii="Times New Roman" w:eastAsia="黑体" w:hAnsi="Times New Roman"/>
          <w:b/>
          <w:sz w:val="52"/>
          <w:szCs w:val="36"/>
          <w:lang w:eastAsia="zh-CN"/>
        </w:rPr>
        <w:t>XXXX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股份有限公司</w:t>
      </w:r>
    </w:p>
    <w:p w14:paraId="04D6ECB4" w14:textId="518429D9" w:rsidR="003C0C11" w:rsidRPr="00180B59" w:rsidRDefault="00A2400D">
      <w:pPr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  <w:r>
        <w:rPr>
          <w:rFonts w:ascii="Times New Roman" w:eastAsia="黑体" w:hAnsi="Times New Roman"/>
          <w:b/>
          <w:sz w:val="52"/>
          <w:szCs w:val="36"/>
          <w:lang w:eastAsia="zh-CN"/>
        </w:rPr>
        <w:t>2025</w:t>
      </w:r>
      <w:r>
        <w:rPr>
          <w:rFonts w:ascii="Times New Roman" w:eastAsia="黑体" w:hAnsi="Times New Roman"/>
          <w:b/>
          <w:sz w:val="52"/>
          <w:szCs w:val="36"/>
          <w:lang w:eastAsia="zh-CN"/>
        </w:rPr>
        <w:t>年</w:t>
      </w:r>
      <w:r w:rsidR="005F3CDF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半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年度报告</w:t>
      </w:r>
    </w:p>
    <w:p w14:paraId="444371B5" w14:textId="77777777" w:rsidR="003C0C11" w:rsidRPr="00180B59" w:rsidRDefault="007B7919">
      <w:pPr>
        <w:jc w:val="center"/>
        <w:rPr>
          <w:rFonts w:ascii="Times New Roman" w:eastAsia="黑体" w:hAnsi="Times New Roman"/>
          <w:b/>
          <w:sz w:val="32"/>
          <w:szCs w:val="32"/>
          <w:lang w:eastAsia="zh-CN"/>
        </w:rPr>
      </w:pP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（</w:t>
      </w:r>
      <w:r w:rsidR="00471FCA">
        <w:rPr>
          <w:rFonts w:ascii="Times New Roman" w:eastAsia="黑体" w:hAnsi="Times New Roman" w:hint="eastAsia"/>
          <w:b/>
          <w:sz w:val="32"/>
          <w:szCs w:val="32"/>
          <w:lang w:eastAsia="zh-CN"/>
        </w:rPr>
        <w:t>股票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代码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 xml:space="preserve">  </w:t>
      </w:r>
      <w:r w:rsidR="0005284B">
        <w:rPr>
          <w:rFonts w:ascii="Times New Roman" w:eastAsia="黑体" w:hAnsi="Times New Roman" w:hint="eastAsia"/>
          <w:b/>
          <w:sz w:val="32"/>
          <w:szCs w:val="32"/>
          <w:lang w:eastAsia="zh-CN"/>
        </w:rPr>
        <w:t>X</w:t>
      </w:r>
      <w:r w:rsidR="00212D28" w:rsidRPr="00180B59">
        <w:rPr>
          <w:rFonts w:ascii="Times New Roman" w:eastAsia="黑体" w:hAnsi="Times New Roman"/>
          <w:b/>
          <w:sz w:val="32"/>
          <w:szCs w:val="32"/>
          <w:lang w:eastAsia="zh-CN"/>
        </w:rPr>
        <w:t>00</w:t>
      </w:r>
      <w:r w:rsidR="00FA7475">
        <w:rPr>
          <w:rFonts w:ascii="Times New Roman" w:eastAsia="黑体" w:hAnsi="Times New Roman"/>
          <w:b/>
          <w:sz w:val="32"/>
          <w:szCs w:val="32"/>
          <w:lang w:eastAsia="zh-CN"/>
        </w:rPr>
        <w:t>XX</w:t>
      </w:r>
      <w:r w:rsidR="00FA7475">
        <w:rPr>
          <w:rFonts w:ascii="Times New Roman" w:eastAsia="黑体" w:hAnsi="Times New Roman" w:hint="eastAsia"/>
          <w:b/>
          <w:sz w:val="32"/>
          <w:szCs w:val="32"/>
          <w:lang w:eastAsia="zh-CN"/>
        </w:rPr>
        <w:t>X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）</w:t>
      </w:r>
    </w:p>
    <w:p w14:paraId="6A6E0F0F" w14:textId="77777777" w:rsidR="00DF30B3" w:rsidRPr="00180B59" w:rsidRDefault="00DF30B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1B449848" w14:textId="77777777" w:rsidR="003C0C11" w:rsidRDefault="003C0C11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3192AFDD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6371837B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14CDE97E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3A833827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570DFE8B" w14:textId="77777777" w:rsidR="009318F3" w:rsidRPr="00180B59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4EEAF42F" w14:textId="77777777" w:rsidR="003C0C11" w:rsidRPr="00212D28" w:rsidRDefault="003C0C11" w:rsidP="009318F3">
      <w:pPr>
        <w:spacing w:before="120" w:after="120" w:line="420" w:lineRule="exact"/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26A6992D" w14:textId="6545FEF8" w:rsidR="009318F3" w:rsidRDefault="006C0465" w:rsidP="00EC6CB7">
      <w:pPr>
        <w:spacing w:before="120" w:after="120" w:line="420" w:lineRule="exact"/>
        <w:jc w:val="center"/>
        <w:rPr>
          <w:rFonts w:ascii="Times New Roman" w:hAnsi="Times New Roman"/>
          <w:sz w:val="24"/>
          <w:u w:val="single"/>
          <w:lang w:eastAsia="zh-CN"/>
        </w:rPr>
      </w:pPr>
      <w:r w:rsidRPr="00180B59">
        <w:rPr>
          <w:rFonts w:ascii="Times New Roman" w:eastAsia="黑体" w:hAnsi="Times New Roman"/>
          <w:b/>
          <w:sz w:val="30"/>
          <w:szCs w:val="36"/>
          <w:lang w:eastAsia="zh-CN"/>
        </w:rPr>
        <w:t>二</w:t>
      </w:r>
      <w:r>
        <w:rPr>
          <w:rFonts w:ascii="Times New Roman" w:eastAsia="黑体" w:hAnsi="Times New Roman" w:hint="eastAsia"/>
          <w:b/>
          <w:sz w:val="30"/>
          <w:lang w:eastAsia="zh-CN"/>
        </w:rPr>
        <w:t>〇</w:t>
      </w:r>
      <w:r w:rsidRPr="00180B59">
        <w:rPr>
          <w:rFonts w:ascii="Times New Roman" w:eastAsia="黑体" w:hAnsi="Times New Roman"/>
          <w:b/>
          <w:sz w:val="30"/>
          <w:szCs w:val="36"/>
          <w:lang w:eastAsia="zh-CN"/>
        </w:rPr>
        <w:t>二</w:t>
      </w:r>
      <w:r w:rsidR="00A2400D">
        <w:rPr>
          <w:rFonts w:ascii="Times New Roman" w:eastAsia="黑体" w:hAnsi="Times New Roman" w:hint="eastAsia"/>
          <w:b/>
          <w:sz w:val="30"/>
          <w:lang w:eastAsia="zh-CN"/>
        </w:rPr>
        <w:t>五</w:t>
      </w:r>
      <w:r w:rsidRPr="00180B59">
        <w:rPr>
          <w:rFonts w:ascii="Times New Roman" w:eastAsia="黑体" w:hAnsi="Times New Roman"/>
          <w:b/>
          <w:sz w:val="30"/>
          <w:lang w:eastAsia="zh-CN"/>
        </w:rPr>
        <w:t>年</w:t>
      </w:r>
      <w:r w:rsidR="00FA7475">
        <w:rPr>
          <w:rFonts w:ascii="Times New Roman" w:eastAsia="黑体" w:hAnsi="Times New Roman" w:hint="eastAsia"/>
          <w:b/>
          <w:sz w:val="30"/>
          <w:lang w:eastAsia="zh-CN"/>
        </w:rPr>
        <w:t>X</w:t>
      </w:r>
      <w:r w:rsidR="007B7919" w:rsidRPr="00180B59">
        <w:rPr>
          <w:rFonts w:ascii="Times New Roman" w:eastAsia="黑体" w:hAnsi="Times New Roman"/>
          <w:b/>
          <w:sz w:val="30"/>
          <w:lang w:eastAsia="zh-CN"/>
        </w:rPr>
        <w:t>月</w:t>
      </w:r>
    </w:p>
    <w:p w14:paraId="604F0E9D" w14:textId="77777777" w:rsidR="00665387" w:rsidRDefault="00665387" w:rsidP="00665387">
      <w:pPr>
        <w:autoSpaceDE w:val="0"/>
        <w:autoSpaceDN w:val="0"/>
        <w:adjustRightInd w:val="0"/>
        <w:ind w:firstLineChars="200" w:firstLine="480"/>
        <w:rPr>
          <w:rFonts w:ascii="Times New Roman" w:hAnsi="Times New Roman"/>
          <w:sz w:val="24"/>
          <w:u w:val="single"/>
          <w:lang w:eastAsia="zh-CN"/>
        </w:rPr>
        <w:sectPr w:rsidR="00665387" w:rsidSect="00B42B3E">
          <w:headerReference w:type="default" r:id="rId8"/>
          <w:footerReference w:type="default" r:id="rId9"/>
          <w:headerReference w:type="first" r:id="rId10"/>
          <w:pgSz w:w="11906" w:h="16838"/>
          <w:pgMar w:top="1440" w:right="1797" w:bottom="1440" w:left="1797" w:header="851" w:footer="737" w:gutter="0"/>
          <w:cols w:space="720"/>
          <w:titlePg/>
          <w:docGrid w:type="linesAndChars" w:linePitch="312"/>
        </w:sectPr>
      </w:pPr>
    </w:p>
    <w:p w14:paraId="53F090E0" w14:textId="77777777" w:rsidR="003C0C11" w:rsidRPr="009318F3" w:rsidRDefault="007B7919" w:rsidP="00EE07B2">
      <w:pPr>
        <w:pStyle w:val="1"/>
        <w:keepNext/>
        <w:widowControl w:val="0"/>
        <w:spacing w:beforeLines="100" w:before="312" w:afterLines="150" w:after="468" w:line="360" w:lineRule="auto"/>
        <w:jc w:val="center"/>
        <w:rPr>
          <w:rFonts w:ascii="Times New Roman" w:eastAsia="黑体" w:hAnsi="Times New Roman"/>
          <w:kern w:val="2"/>
          <w:sz w:val="32"/>
          <w:szCs w:val="32"/>
          <w:lang w:eastAsia="zh-CN" w:bidi="ar-SA"/>
        </w:rPr>
      </w:pPr>
      <w:bookmarkStart w:id="0" w:name="_Toc11915826"/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lastRenderedPageBreak/>
        <w:t>重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要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提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示</w:t>
      </w:r>
      <w:bookmarkEnd w:id="0"/>
    </w:p>
    <w:p w14:paraId="4EF2B42C" w14:textId="77777777" w:rsidR="00B817B8" w:rsidRPr="0018747F" w:rsidRDefault="00B93395" w:rsidP="00EE07B2">
      <w:pPr>
        <w:spacing w:beforeLines="50" w:before="156" w:afterLines="50" w:after="156" w:line="360" w:lineRule="auto"/>
        <w:ind w:firstLineChars="200" w:firstLine="482"/>
        <w:jc w:val="both"/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</w:pP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自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2014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年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1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月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1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日起挂牌公司定期报告应统一采用新会计准则编写</w:t>
      </w:r>
      <w:r w:rsidRPr="0018747F"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。</w:t>
      </w:r>
    </w:p>
    <w:p w14:paraId="4FF6CACF" w14:textId="77777777" w:rsidR="00494469" w:rsidRDefault="00351048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eastAsia="楷体" w:hAnsi="楷体" w:hint="eastAsia"/>
          <w:color w:val="FF0000"/>
          <w:sz w:val="24"/>
          <w:szCs w:val="24"/>
          <w:lang w:eastAsia="zh-CN"/>
        </w:rPr>
      </w:pPr>
      <w:proofErr w:type="gramStart"/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【</w:t>
      </w:r>
      <w:proofErr w:type="gramEnd"/>
      <w:r w:rsidR="00B817B8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格式</w:t>
      </w:r>
      <w:r w:rsidR="005C4898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要求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：</w:t>
      </w:r>
    </w:p>
    <w:p w14:paraId="49CF4456" w14:textId="77777777" w:rsidR="00EF33DA" w:rsidRDefault="00351048" w:rsidP="00EE07B2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楷体" w:hint="eastAsia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全文正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汉字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文采用宋体</w:t>
      </w:r>
      <w:r w:rsidR="006E030C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小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四字体，段前段后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0.5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行，</w:t>
      </w:r>
      <w:r w:rsidR="005B4F57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25</w:t>
      </w:r>
      <w:r w:rsidR="005B4F57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磅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行距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数字、英文统一采用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Times New Roman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或其他字体</w:t>
      </w:r>
      <w:r w:rsidR="006E030C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；所有数字均利用半角千分号隔开并保留两位小数；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首行缩进</w:t>
      </w:r>
      <w:r w:rsidR="00494469"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2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个字符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6E030C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并注意区分中英文标点。</w:t>
      </w:r>
    </w:p>
    <w:p w14:paraId="2F7D689E" w14:textId="77777777" w:rsidR="00EF33DA" w:rsidRDefault="00351048" w:rsidP="00EE07B2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表格中的文字、数字采用五号字体，段前段后均为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行，行距为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</w:t>
      </w:r>
      <w:r w:rsidR="004D3500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倍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表格对齐方式为居中，无文字环绕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单元格边距上下左右均为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0.05cm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通常情况下，表格应统一宽度，如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14.86cm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等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</w:p>
    <w:p w14:paraId="792332E9" w14:textId="77777777" w:rsidR="00EF33DA" w:rsidRDefault="00494469" w:rsidP="00EE07B2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标题层级分别为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“一”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“（一）”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1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 xml:space="preserve"> “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（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1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）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①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</w:p>
    <w:p w14:paraId="566519B7" w14:textId="77777777" w:rsidR="00EF33DA" w:rsidRDefault="00351048" w:rsidP="00EE07B2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章节标题采用黑体加粗</w:t>
      </w:r>
      <w:r w:rsidR="005A45EA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三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号字体，</w:t>
      </w:r>
      <w:proofErr w:type="gramStart"/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段前</w:t>
      </w:r>
      <w:r w:rsidR="009B6B2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</w:t>
      </w:r>
      <w:proofErr w:type="gramEnd"/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，段后</w:t>
      </w:r>
      <w:r w:rsidR="009B6B2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行，行距为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倍，居中</w:t>
      </w:r>
      <w:r w:rsidR="005A45EA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，无缩进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一级标题采用黑体加粗小四字体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</w:t>
      </w:r>
      <w:proofErr w:type="gramStart"/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不</w:t>
      </w:r>
      <w:proofErr w:type="gramEnd"/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二级标题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小四加粗字体，</w:t>
      </w:r>
      <w:proofErr w:type="gramStart"/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不</w:t>
      </w:r>
      <w:proofErr w:type="gramEnd"/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三级标题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小四加粗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字体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，缩进两个字符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四五级标题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小四字体，不加粗，缩进两个字符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；各级标题均为段前段后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0.5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倍行距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】</w:t>
      </w:r>
    </w:p>
    <w:p w14:paraId="7F987218" w14:textId="77777777" w:rsidR="00EF33DA" w:rsidRDefault="007B7919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本公司</w:t>
      </w:r>
      <w:r w:rsidR="0069093C">
        <w:rPr>
          <w:rFonts w:ascii="Times New Roman" w:hAnsi="宋体" w:hint="eastAsia"/>
          <w:sz w:val="24"/>
          <w:szCs w:val="24"/>
          <w:lang w:eastAsia="zh-CN"/>
        </w:rPr>
        <w:t>、</w:t>
      </w:r>
      <w:r w:rsidRPr="00180B59">
        <w:rPr>
          <w:rFonts w:ascii="Times New Roman" w:hAnsi="宋体"/>
          <w:sz w:val="24"/>
          <w:szCs w:val="24"/>
          <w:lang w:eastAsia="zh-CN"/>
        </w:rPr>
        <w:t>本公司董事会、监事会及</w:t>
      </w:r>
      <w:r w:rsidR="003B17AB">
        <w:rPr>
          <w:rFonts w:ascii="Times New Roman" w:hAnsi="宋体" w:hint="eastAsia"/>
          <w:sz w:val="24"/>
          <w:szCs w:val="24"/>
          <w:lang w:eastAsia="zh-CN"/>
        </w:rPr>
        <w:t>全体</w:t>
      </w:r>
      <w:r w:rsidRPr="00180B59">
        <w:rPr>
          <w:rFonts w:ascii="Times New Roman" w:hAnsi="宋体"/>
          <w:sz w:val="24"/>
          <w:szCs w:val="24"/>
          <w:lang w:eastAsia="zh-CN"/>
        </w:rPr>
        <w:t>董事、监事、高级管理人员保证本报告所载资料不存在任何虚假记载、误导性陈述或者重大遗漏，并对其真实性、准确性和完整性承担个别及连带责任。</w:t>
      </w:r>
    </w:p>
    <w:p w14:paraId="165E0326" w14:textId="77777777" w:rsidR="00EF33DA" w:rsidRDefault="009318F3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如有董事、监事、高级管理人员对</w:t>
      </w:r>
      <w:r w:rsidR="003667A7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半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年度报告内容的真实性、准确性、完整性无法保证或存在异议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，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应当声明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：</w:t>
      </w:r>
      <w:r w:rsidR="003F7B38" w:rsidRPr="00672396">
        <w:rPr>
          <w:rFonts w:ascii="楷体" w:eastAsia="楷体" w:hAnsi="楷体" w:hint="eastAsia"/>
          <w:color w:val="FF0000"/>
          <w:sz w:val="24"/>
          <w:szCs w:val="24"/>
          <w:lang w:eastAsia="zh-CN"/>
        </w:rPr>
        <w:t>“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董事、监事、高级管理人员无法保证本报告内容的真实性、准确性和完整性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，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理由是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……</w:t>
      </w:r>
      <w:r w:rsidR="00876CC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，请投资者特别关注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。</w:t>
      </w:r>
      <w:r w:rsidR="003F7B38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686F48"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2FAB892B" w14:textId="77777777" w:rsidR="00EF33DA" w:rsidRDefault="009318F3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如果存在董事</w:t>
      </w:r>
      <w:r w:rsidR="005032D4">
        <w:rPr>
          <w:rFonts w:ascii="楷体" w:eastAsia="楷体" w:hAnsi="楷体" w:hint="eastAsia"/>
          <w:color w:val="FF0000"/>
          <w:sz w:val="24"/>
          <w:szCs w:val="24"/>
          <w:lang w:eastAsia="zh-CN"/>
        </w:rPr>
        <w:t>未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参加董事会情况，</w:t>
      </w:r>
      <w:r w:rsidR="003F7B38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应当单独列示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未参会董事姓名</w:t>
      </w:r>
      <w:r w:rsidR="00876CC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、</w:t>
      </w:r>
      <w:r w:rsidR="001E2BAD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职务以及未出席原因</w:t>
      </w:r>
      <w:r w:rsidR="00241984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、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并说明委托表决情况</w:t>
      </w:r>
      <w:r w:rsidR="00686F48"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62BA1195" w14:textId="77777777" w:rsidR="00EF33DA" w:rsidRDefault="007B7919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本报告经公司第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届董事会第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次会议审议通过。</w:t>
      </w:r>
    </w:p>
    <w:p w14:paraId="17416E9A" w14:textId="621A5E15" w:rsidR="00EF33DA" w:rsidRDefault="00864703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宋体" w:hint="eastAsia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lastRenderedPageBreak/>
        <w:t>公司</w:t>
      </w:r>
      <w:r w:rsidR="00A2400D">
        <w:rPr>
          <w:rFonts w:ascii="Times New Roman" w:hAnsi="Times New Roman"/>
          <w:sz w:val="24"/>
          <w:szCs w:val="24"/>
          <w:lang w:eastAsia="zh-CN"/>
        </w:rPr>
        <w:t>2025</w:t>
      </w:r>
      <w:r w:rsidR="00A2400D">
        <w:rPr>
          <w:rFonts w:ascii="Times New Roman" w:hAnsi="Times New Roman"/>
          <w:sz w:val="24"/>
          <w:szCs w:val="24"/>
          <w:lang w:eastAsia="zh-CN"/>
        </w:rPr>
        <w:t>年</w:t>
      </w:r>
      <w:r w:rsidRPr="00180B59">
        <w:rPr>
          <w:rFonts w:ascii="Times New Roman" w:hAnsi="宋体"/>
          <w:sz w:val="24"/>
          <w:szCs w:val="24"/>
          <w:lang w:eastAsia="zh-CN"/>
        </w:rPr>
        <w:t>半年度财务报告未经审计。</w:t>
      </w:r>
    </w:p>
    <w:p w14:paraId="443CCBE2" w14:textId="748848B9" w:rsidR="00EF33DA" w:rsidRDefault="00686F48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0B3A6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如公司</w:t>
      </w:r>
      <w:r w:rsidR="00A2400D">
        <w:rPr>
          <w:rFonts w:ascii="楷体" w:eastAsia="楷体" w:hAnsi="楷体"/>
          <w:color w:val="FF0000"/>
          <w:sz w:val="24"/>
          <w:szCs w:val="24"/>
          <w:lang w:eastAsia="zh-CN"/>
        </w:rPr>
        <w:t>2025年</w:t>
      </w:r>
      <w:r w:rsidR="000B3A6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半年度财务报告</w:t>
      </w:r>
      <w:r w:rsidR="002C0566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经会计师事务所审计，请</w:t>
      </w:r>
      <w:r w:rsidR="00D4073C">
        <w:rPr>
          <w:rFonts w:ascii="楷体" w:eastAsia="楷体" w:hAnsi="楷体"/>
          <w:color w:val="FF0000"/>
          <w:sz w:val="24"/>
          <w:szCs w:val="24"/>
          <w:lang w:eastAsia="zh-CN"/>
        </w:rPr>
        <w:t>注明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会计师事务所为本公司出具了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意见的审计报告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6B6670F2" w14:textId="77777777" w:rsidR="00EF33DA" w:rsidRDefault="007B7919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宋体" w:hint="eastAsia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公司负责人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、主管会计工作负责人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、会计机构负责人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声明：保证</w:t>
      </w:r>
      <w:r w:rsidR="003667A7" w:rsidRPr="00180B59">
        <w:rPr>
          <w:rFonts w:ascii="Times New Roman" w:hAnsi="宋体"/>
          <w:sz w:val="24"/>
          <w:szCs w:val="24"/>
          <w:lang w:eastAsia="zh-CN"/>
        </w:rPr>
        <w:t>半</w:t>
      </w:r>
      <w:r w:rsidRPr="00180B59">
        <w:rPr>
          <w:rFonts w:ascii="Times New Roman" w:hAnsi="宋体"/>
          <w:sz w:val="24"/>
          <w:szCs w:val="24"/>
          <w:lang w:eastAsia="zh-CN"/>
        </w:rPr>
        <w:t>年度报告中财务报告的真实、完整。</w:t>
      </w:r>
    </w:p>
    <w:p w14:paraId="5407D791" w14:textId="77777777" w:rsidR="00EF33DA" w:rsidRDefault="00686F48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根据会计规范新要求，主管会计工作负责人与会计机构负责人不能为同一人，公司负责人与主管会计工作负责人可以是同一人】</w:t>
      </w:r>
    </w:p>
    <w:p w14:paraId="4BE5C5FE" w14:textId="77777777" w:rsidR="00EF33DA" w:rsidRDefault="007B7919" w:rsidP="00EE07B2">
      <w:pPr>
        <w:spacing w:beforeLines="50" w:before="156" w:afterLines="50" w:after="156" w:line="360" w:lineRule="auto"/>
        <w:ind w:firstLine="200"/>
        <w:rPr>
          <w:rFonts w:ascii="Times New Roman" w:hAnsi="Times New Roman"/>
          <w:u w:val="single"/>
          <w:lang w:eastAsia="zh-CN"/>
        </w:rPr>
      </w:pPr>
      <w:r w:rsidRPr="00180B59">
        <w:rPr>
          <w:rFonts w:ascii="Times New Roman" w:hAnsi="Times New Roman"/>
          <w:u w:val="single"/>
          <w:lang w:eastAsia="zh-CN"/>
        </w:rPr>
        <w:t xml:space="preserve">                                                                                             </w:t>
      </w:r>
    </w:p>
    <w:p w14:paraId="48E985D4" w14:textId="77777777" w:rsidR="00EF33DA" w:rsidRDefault="007B7919" w:rsidP="00EE07B2">
      <w:pPr>
        <w:pStyle w:val="1"/>
        <w:keepNext/>
        <w:widowControl w:val="0"/>
        <w:spacing w:beforeLines="200" w:before="624" w:afterLines="100" w:after="312" w:line="360" w:lineRule="auto"/>
        <w:jc w:val="center"/>
        <w:rPr>
          <w:rFonts w:ascii="Times New Roman" w:eastAsia="黑体" w:hAnsi="Times New Roman"/>
          <w:kern w:val="2"/>
          <w:sz w:val="32"/>
          <w:szCs w:val="32"/>
          <w:lang w:eastAsia="zh-CN" w:bidi="ar-SA"/>
        </w:rPr>
      </w:pPr>
      <w:r w:rsidRPr="00180B59">
        <w:rPr>
          <w:rFonts w:ascii="Times New Roman" w:hAnsi="Times New Roman"/>
          <w:sz w:val="30"/>
          <w:lang w:eastAsia="zh-CN"/>
        </w:rPr>
        <w:br w:type="page"/>
      </w:r>
      <w:bookmarkStart w:id="1" w:name="_Toc359534450"/>
      <w:bookmarkStart w:id="2" w:name="_Toc11915827"/>
      <w:r w:rsidRPr="00180B59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lastRenderedPageBreak/>
        <w:t>目　录</w:t>
      </w:r>
      <w:bookmarkEnd w:id="1"/>
      <w:bookmarkEnd w:id="2"/>
    </w:p>
    <w:p w14:paraId="41BFE6B7" w14:textId="77777777" w:rsidR="00EF33DA" w:rsidRDefault="00180B59" w:rsidP="00EE07B2">
      <w:pPr>
        <w:pStyle w:val="TOC1"/>
        <w:tabs>
          <w:tab w:val="right" w:leader="dot" w:pos="9016"/>
        </w:tabs>
        <w:spacing w:beforeLines="100" w:before="312" w:afterLines="100" w:after="312" w:line="360" w:lineRule="auto"/>
        <w:jc w:val="center"/>
        <w:rPr>
          <w:rFonts w:ascii="楷体" w:eastAsia="楷体" w:hAnsi="楷体" w:hint="eastAsia"/>
          <w:color w:val="FF0000"/>
          <w:szCs w:val="24"/>
          <w:lang w:eastAsia="zh-CN"/>
        </w:rPr>
      </w:pPr>
      <w:r w:rsidRPr="009D50DF">
        <w:rPr>
          <w:rFonts w:ascii="楷体" w:eastAsia="楷体" w:hAnsi="楷体"/>
          <w:color w:val="FF0000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Cs w:val="24"/>
          <w:lang w:eastAsia="zh-CN"/>
        </w:rPr>
        <w:t>要点提示：</w:t>
      </w:r>
      <w:r w:rsidRPr="009D50DF">
        <w:rPr>
          <w:rFonts w:ascii="楷体" w:eastAsia="楷体" w:hAnsi="楷体"/>
          <w:color w:val="FF0000"/>
          <w:szCs w:val="24"/>
          <w:lang w:eastAsia="zh-CN"/>
        </w:rPr>
        <w:t>注意</w:t>
      </w:r>
      <w:r w:rsidR="005C4898">
        <w:rPr>
          <w:rFonts w:ascii="楷体" w:eastAsia="楷体" w:hAnsi="楷体" w:hint="eastAsia"/>
          <w:color w:val="FF0000"/>
          <w:szCs w:val="24"/>
          <w:lang w:eastAsia="zh-CN"/>
        </w:rPr>
        <w:t>更新</w:t>
      </w:r>
      <w:r w:rsidRPr="009D50DF">
        <w:rPr>
          <w:rFonts w:ascii="楷体" w:eastAsia="楷体" w:hAnsi="楷体"/>
          <w:color w:val="FF0000"/>
          <w:szCs w:val="24"/>
          <w:lang w:eastAsia="zh-CN"/>
        </w:rPr>
        <w:t>页码】</w:t>
      </w:r>
    </w:p>
    <w:p w14:paraId="7A02C601" w14:textId="56E1B9F2" w:rsidR="005C3E57" w:rsidRPr="00C30343" w:rsidRDefault="008A7E5A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 w:hint="eastAsia"/>
          <w:b w:val="0"/>
          <w:bCs w:val="0"/>
          <w:iCs w:val="0"/>
          <w:noProof/>
          <w:kern w:val="2"/>
          <w:sz w:val="21"/>
          <w:lang w:eastAsia="zh-CN" w:bidi="ar-SA"/>
        </w:rPr>
      </w:pPr>
      <w:r w:rsidRPr="005C4898">
        <w:rPr>
          <w:rFonts w:ascii="Times New Roman" w:hAnsi="Times New Roman"/>
          <w:lang w:eastAsia="zh-CN"/>
        </w:rPr>
        <w:fldChar w:fldCharType="begin"/>
      </w:r>
      <w:r w:rsidR="0022309A" w:rsidRPr="005C4898">
        <w:rPr>
          <w:rFonts w:ascii="Times New Roman" w:hAnsi="Times New Roman"/>
          <w:lang w:eastAsia="zh-CN"/>
        </w:rPr>
        <w:instrText xml:space="preserve"> TOC \o "1-3" \h \z \u </w:instrText>
      </w:r>
      <w:r w:rsidRPr="005C4898">
        <w:rPr>
          <w:rFonts w:ascii="Times New Roman" w:hAnsi="Times New Roman"/>
          <w:lang w:eastAsia="zh-CN"/>
        </w:rPr>
        <w:fldChar w:fldCharType="separate"/>
      </w:r>
      <w:hyperlink w:anchor="_Toc11915826" w:history="1"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重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 xml:space="preserve"> 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要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 xml:space="preserve"> 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提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 xml:space="preserve"> 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示</w:t>
        </w:r>
        <w:r w:rsidR="005C3E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7731829" w14:textId="279C57BB" w:rsidR="005C3E57" w:rsidRPr="00C30343" w:rsidRDefault="005C3E57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 w:hint="eastAsia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827" w:history="1">
        <w:r w:rsidRPr="00432411">
          <w:rPr>
            <w:rStyle w:val="aff4"/>
            <w:rFonts w:ascii="Times New Roman" w:eastAsia="黑体" w:hAnsi="Times New Roman"/>
            <w:noProof/>
            <w:lang w:eastAsia="zh-CN"/>
          </w:rPr>
          <w:t>目　录</w:t>
        </w:r>
        <w:r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_Toc11915827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4</w:t>
        </w:r>
        <w:r w:rsidR="008A7E5A">
          <w:rPr>
            <w:noProof/>
            <w:webHidden/>
          </w:rPr>
          <w:fldChar w:fldCharType="end"/>
        </w:r>
      </w:hyperlink>
    </w:p>
    <w:p w14:paraId="7572CA36" w14:textId="2DF2EA8E" w:rsidR="005C3E57" w:rsidRPr="00C30343" w:rsidRDefault="005C3E57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 w:hint="eastAsia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828" w:history="1">
        <w:r w:rsidRPr="00432411">
          <w:rPr>
            <w:rStyle w:val="aff4"/>
            <w:rFonts w:ascii="Times New Roman" w:eastAsia="黑体" w:hAnsi="黑体"/>
            <w:noProof/>
            <w:lang w:eastAsia="zh-CN"/>
          </w:rPr>
          <w:t>第一章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>公司基本情况</w:t>
        </w:r>
        <w:r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_Toc11915828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5</w:t>
        </w:r>
        <w:r w:rsidR="008A7E5A">
          <w:rPr>
            <w:noProof/>
            <w:webHidden/>
          </w:rPr>
          <w:fldChar w:fldCharType="end"/>
        </w:r>
      </w:hyperlink>
    </w:p>
    <w:p w14:paraId="4FC47A58" w14:textId="3A280557" w:rsidR="005C3E57" w:rsidRPr="00C30343" w:rsidRDefault="005C3E57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 w:hint="eastAsia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829" w:history="1">
        <w:r w:rsidRPr="00432411">
          <w:rPr>
            <w:rStyle w:val="aff4"/>
            <w:rFonts w:ascii="Times New Roman" w:eastAsia="黑体" w:hAnsi="黑体"/>
            <w:noProof/>
            <w:lang w:eastAsia="zh-CN"/>
          </w:rPr>
          <w:t>第二章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>主要财务数据和指标</w:t>
        </w:r>
        <w:r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_Toc11915829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6</w:t>
        </w:r>
        <w:r w:rsidR="008A7E5A">
          <w:rPr>
            <w:noProof/>
            <w:webHidden/>
          </w:rPr>
          <w:fldChar w:fldCharType="end"/>
        </w:r>
      </w:hyperlink>
    </w:p>
    <w:p w14:paraId="3F965E35" w14:textId="5DF1BF1D" w:rsidR="005C3E57" w:rsidRPr="00C30343" w:rsidRDefault="005C3E57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 w:hint="eastAsia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833" w:history="1">
        <w:r w:rsidRPr="00432411">
          <w:rPr>
            <w:rStyle w:val="aff4"/>
            <w:rFonts w:ascii="Times New Roman" w:eastAsia="黑体" w:hAnsi="黑体"/>
            <w:noProof/>
            <w:lang w:eastAsia="zh-CN"/>
          </w:rPr>
          <w:t>第三章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>董事会报告</w:t>
        </w:r>
        <w:r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_Toc11915833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9</w:t>
        </w:r>
        <w:r w:rsidR="008A7E5A">
          <w:rPr>
            <w:noProof/>
            <w:webHidden/>
          </w:rPr>
          <w:fldChar w:fldCharType="end"/>
        </w:r>
      </w:hyperlink>
    </w:p>
    <w:p w14:paraId="06A8E1BD" w14:textId="2BCA3D43" w:rsidR="005C3E57" w:rsidRPr="00C30343" w:rsidRDefault="005C3E57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 w:hint="eastAsia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905" w:history="1">
        <w:r w:rsidRPr="00432411">
          <w:rPr>
            <w:rStyle w:val="aff4"/>
            <w:rFonts w:ascii="Times New Roman" w:eastAsia="黑体" w:hAnsi="黑体"/>
            <w:noProof/>
            <w:lang w:eastAsia="zh-CN"/>
          </w:rPr>
          <w:t>第四章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>重要事项</w:t>
        </w:r>
        <w:r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_Toc11915905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15</w:t>
        </w:r>
        <w:r w:rsidR="008A7E5A">
          <w:rPr>
            <w:noProof/>
            <w:webHidden/>
          </w:rPr>
          <w:fldChar w:fldCharType="end"/>
        </w:r>
      </w:hyperlink>
    </w:p>
    <w:p w14:paraId="54FDC521" w14:textId="644B295E" w:rsidR="005C3E57" w:rsidRPr="00C30343" w:rsidRDefault="005C3E57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 w:hint="eastAsia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6019" w:history="1">
        <w:r w:rsidRPr="00432411">
          <w:rPr>
            <w:rStyle w:val="aff4"/>
            <w:rFonts w:ascii="Times New Roman" w:eastAsia="黑体" w:hAnsi="黑体"/>
            <w:noProof/>
            <w:lang w:eastAsia="zh-CN"/>
          </w:rPr>
          <w:t>第</w:t>
        </w:r>
        <w:r w:rsidR="003F5F3C">
          <w:rPr>
            <w:rStyle w:val="aff4"/>
            <w:rFonts w:ascii="Times New Roman" w:eastAsia="黑体" w:hAnsi="黑体" w:hint="eastAsia"/>
            <w:noProof/>
            <w:lang w:eastAsia="zh-CN"/>
          </w:rPr>
          <w:t>五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>章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>财务报告</w:t>
        </w:r>
        <w:r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_Toc11916019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18</w:t>
        </w:r>
        <w:r w:rsidR="008A7E5A">
          <w:rPr>
            <w:noProof/>
            <w:webHidden/>
          </w:rPr>
          <w:fldChar w:fldCharType="end"/>
        </w:r>
      </w:hyperlink>
    </w:p>
    <w:p w14:paraId="26807781" w14:textId="76507E03" w:rsidR="005C3E57" w:rsidRPr="00C30343" w:rsidRDefault="005C3E57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 w:hint="eastAsia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6032" w:history="1">
        <w:r w:rsidRPr="00432411">
          <w:rPr>
            <w:rStyle w:val="aff4"/>
            <w:rFonts w:ascii="Times New Roman" w:eastAsia="黑体" w:hAnsi="黑体"/>
            <w:noProof/>
            <w:lang w:eastAsia="zh-CN"/>
          </w:rPr>
          <w:t>第</w:t>
        </w:r>
        <w:r w:rsidR="003F5F3C">
          <w:rPr>
            <w:rStyle w:val="aff4"/>
            <w:rFonts w:ascii="Times New Roman" w:eastAsia="黑体" w:hAnsi="黑体" w:hint="eastAsia"/>
            <w:noProof/>
            <w:lang w:eastAsia="zh-CN"/>
          </w:rPr>
          <w:t>六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>章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Pr="00432411">
          <w:rPr>
            <w:rStyle w:val="aff4"/>
            <w:rFonts w:ascii="Times New Roman" w:eastAsia="黑体" w:hAnsi="黑体"/>
            <w:noProof/>
            <w:lang w:eastAsia="zh-CN"/>
          </w:rPr>
          <w:t>备查文件目录</w:t>
        </w:r>
        <w:r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_Toc11916032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39</w:t>
        </w:r>
        <w:r w:rsidR="008A7E5A">
          <w:rPr>
            <w:noProof/>
            <w:webHidden/>
          </w:rPr>
          <w:fldChar w:fldCharType="end"/>
        </w:r>
      </w:hyperlink>
    </w:p>
    <w:p w14:paraId="297554A6" w14:textId="77777777" w:rsidR="00EF33DA" w:rsidRDefault="008A7E5A" w:rsidP="00EE07B2">
      <w:pPr>
        <w:spacing w:beforeLines="100" w:before="312" w:afterLines="100" w:after="312" w:line="360" w:lineRule="auto"/>
        <w:rPr>
          <w:rFonts w:ascii="Times New Roman" w:hAnsi="Times New Roman"/>
          <w:sz w:val="24"/>
          <w:lang w:eastAsia="zh-CN"/>
        </w:rPr>
      </w:pPr>
      <w:r w:rsidRPr="005C4898">
        <w:rPr>
          <w:rFonts w:ascii="Times New Roman" w:hAnsi="Times New Roman"/>
          <w:lang w:eastAsia="zh-CN"/>
        </w:rPr>
        <w:fldChar w:fldCharType="end"/>
      </w:r>
    </w:p>
    <w:p w14:paraId="153D3468" w14:textId="77777777" w:rsidR="00EF33DA" w:rsidRPr="00F56BC1" w:rsidRDefault="007B7919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r w:rsidRPr="00180B59">
        <w:rPr>
          <w:rFonts w:ascii="Times New Roman" w:hAnsi="Times New Roman"/>
          <w:sz w:val="30"/>
          <w:lang w:eastAsia="zh-CN"/>
        </w:rPr>
        <w:br w:type="page"/>
      </w:r>
      <w:bookmarkStart w:id="3" w:name="_Toc191876093"/>
      <w:bookmarkStart w:id="4" w:name="_Toc191876679"/>
      <w:bookmarkStart w:id="5" w:name="_Toc202580811"/>
      <w:bookmarkStart w:id="6" w:name="_Toc226175336"/>
      <w:bookmarkStart w:id="7" w:name="_Toc11915828"/>
      <w:r w:rsidR="00697BC8" w:rsidRPr="00F56BC1">
        <w:rPr>
          <w:rFonts w:ascii="Times New Roman" w:eastAsia="黑体" w:hAnsi="黑体"/>
          <w:lang w:eastAsia="zh-CN"/>
        </w:rPr>
        <w:lastRenderedPageBreak/>
        <w:t>第一章</w:t>
      </w:r>
      <w:r w:rsidR="00697BC8" w:rsidRPr="00F56BC1">
        <w:rPr>
          <w:rFonts w:ascii="Times New Roman" w:eastAsia="黑体" w:hAnsi="黑体"/>
          <w:lang w:eastAsia="zh-CN"/>
        </w:rPr>
        <w:t xml:space="preserve">  </w:t>
      </w:r>
      <w:bookmarkStart w:id="8" w:name="_Toc359490578"/>
      <w:bookmarkStart w:id="9" w:name="_Toc359490782"/>
      <w:r w:rsidRPr="00F56BC1">
        <w:rPr>
          <w:rFonts w:ascii="Times New Roman" w:eastAsia="黑体" w:hAnsi="黑体"/>
          <w:lang w:eastAsia="zh-CN"/>
        </w:rPr>
        <w:t>公司基本情况</w:t>
      </w:r>
      <w:bookmarkEnd w:id="3"/>
      <w:bookmarkEnd w:id="4"/>
      <w:bookmarkEnd w:id="5"/>
      <w:bookmarkEnd w:id="6"/>
      <w:bookmarkEnd w:id="7"/>
      <w:bookmarkEnd w:id="8"/>
      <w:bookmarkEnd w:id="9"/>
    </w:p>
    <w:p w14:paraId="681033EC" w14:textId="1AEDA279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公司法定中文名称：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F5F3C" w:rsidRPr="00BD2BEC">
        <w:rPr>
          <w:rFonts w:ascii="Times New Roman" w:hAnsi="Times New Roman" w:hint="eastAsia"/>
          <w:sz w:val="24"/>
          <w:szCs w:val="24"/>
          <w:lang w:eastAsia="zh-CN"/>
        </w:rPr>
        <w:t>XXX</w:t>
      </w:r>
      <w:r w:rsidR="003F5F3C">
        <w:rPr>
          <w:rFonts w:ascii="Times New Roman" w:hAnsi="Times New Roman" w:hint="eastAsia"/>
          <w:sz w:val="24"/>
          <w:szCs w:val="24"/>
          <w:lang w:eastAsia="zh-CN"/>
        </w:rPr>
        <w:t>X</w:t>
      </w:r>
      <w:r w:rsidR="003F5F3C" w:rsidRPr="00BD2BEC">
        <w:rPr>
          <w:rFonts w:ascii="Times New Roman" w:hAnsi="Times New Roman" w:hint="eastAsia"/>
          <w:sz w:val="24"/>
          <w:szCs w:val="24"/>
          <w:lang w:eastAsia="zh-CN"/>
        </w:rPr>
        <w:t>股份有限公司</w:t>
      </w:r>
    </w:p>
    <w:p w14:paraId="50A4E323" w14:textId="77777777" w:rsidR="00B93395" w:rsidRDefault="00471FCA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股票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简称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XXXX</w:t>
      </w:r>
    </w:p>
    <w:p w14:paraId="60AA9FF6" w14:textId="77777777" w:rsidR="00B93395" w:rsidRDefault="00471FCA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股票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代码：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XXXXXX</w:t>
      </w:r>
    </w:p>
    <w:p w14:paraId="0CC78FF0" w14:textId="77777777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公司法定代表人：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EE9AF6B" w14:textId="77777777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F3C">
        <w:rPr>
          <w:rFonts w:ascii="Times New Roman" w:hAnsi="Times New Roman"/>
          <w:sz w:val="24"/>
          <w:szCs w:val="24"/>
          <w:lang w:eastAsia="zh-CN"/>
        </w:rPr>
        <w:t>公司董事会秘书</w:t>
      </w:r>
      <w:r w:rsidR="00B93395" w:rsidRPr="003F5F3C">
        <w:rPr>
          <w:rFonts w:ascii="Times New Roman" w:hAnsi="Times New Roman" w:hint="eastAsia"/>
          <w:sz w:val="24"/>
          <w:szCs w:val="24"/>
          <w:lang w:eastAsia="zh-CN"/>
        </w:rPr>
        <w:t>/</w:t>
      </w:r>
      <w:r w:rsidR="00B93395" w:rsidRPr="003F5F3C">
        <w:rPr>
          <w:rFonts w:ascii="Times New Roman" w:hAnsi="Times New Roman" w:hint="eastAsia"/>
          <w:sz w:val="24"/>
          <w:szCs w:val="24"/>
          <w:lang w:eastAsia="zh-CN"/>
        </w:rPr>
        <w:t>信息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披露负责人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CAE5FFA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联系电话：</w:t>
      </w:r>
    </w:p>
    <w:p w14:paraId="25A3B437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电子信箱：</w:t>
      </w:r>
    </w:p>
    <w:p w14:paraId="14457275" w14:textId="77777777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公司注册地址：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4744A920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公司办公地址：</w:t>
      </w:r>
    </w:p>
    <w:p w14:paraId="30191A6D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邮政编码：</w:t>
      </w:r>
    </w:p>
    <w:p w14:paraId="4E178D5B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公司网址：</w:t>
      </w:r>
    </w:p>
    <w:p w14:paraId="496B231D" w14:textId="77777777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公司登载</w:t>
      </w:r>
      <w:r w:rsidR="00864703" w:rsidRPr="009B371F">
        <w:rPr>
          <w:rFonts w:ascii="Times New Roman" w:hAnsi="Times New Roman"/>
          <w:sz w:val="24"/>
          <w:szCs w:val="24"/>
          <w:lang w:eastAsia="zh-CN"/>
        </w:rPr>
        <w:t>半</w:t>
      </w:r>
      <w:r w:rsidRPr="009B371F">
        <w:rPr>
          <w:rFonts w:ascii="Times New Roman" w:hAnsi="Times New Roman"/>
          <w:sz w:val="24"/>
          <w:szCs w:val="24"/>
          <w:lang w:eastAsia="zh-CN"/>
        </w:rPr>
        <w:t>年度报</w:t>
      </w:r>
      <w:r w:rsidRPr="009B371F">
        <w:rPr>
          <w:rFonts w:ascii="Times New Roman" w:hAnsi="Times New Roman"/>
          <w:sz w:val="24"/>
          <w:szCs w:val="24"/>
        </w:rPr>
        <w:t>告的指定网站网址：</w:t>
      </w:r>
      <w:r w:rsidRPr="009B371F">
        <w:rPr>
          <w:rFonts w:ascii="Times New Roman" w:hAnsi="Times New Roman"/>
          <w:sz w:val="24"/>
          <w:szCs w:val="24"/>
          <w:lang w:eastAsia="zh-CN"/>
        </w:rPr>
        <w:t>www.china-see</w:t>
      </w:r>
      <w:r w:rsidRPr="009B371F">
        <w:rPr>
          <w:rFonts w:ascii="Times New Roman" w:hAnsi="Times New Roman"/>
          <w:sz w:val="24"/>
          <w:szCs w:val="24"/>
        </w:rPr>
        <w:t>.com</w:t>
      </w:r>
    </w:p>
    <w:p w14:paraId="2E2EEC86" w14:textId="77777777" w:rsidR="00EF33DA" w:rsidRDefault="00241984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半</w:t>
      </w:r>
      <w:r w:rsidR="007B7919" w:rsidRPr="009B371F">
        <w:rPr>
          <w:rFonts w:ascii="Times New Roman" w:hAnsi="Times New Roman"/>
          <w:sz w:val="24"/>
          <w:szCs w:val="24"/>
          <w:lang w:eastAsia="zh-CN"/>
        </w:rPr>
        <w:t>年度报告备置地点：</w:t>
      </w:r>
      <w:r w:rsidR="00DF30B3" w:rsidRPr="009B371F">
        <w:rPr>
          <w:rFonts w:ascii="Times New Roman" w:hAnsi="Times New Roman"/>
          <w:sz w:val="24"/>
          <w:szCs w:val="24"/>
          <w:lang w:eastAsia="zh-CN"/>
        </w:rPr>
        <w:t>公司</w:t>
      </w:r>
      <w:r w:rsidR="007B7919" w:rsidRPr="009B371F">
        <w:rPr>
          <w:rFonts w:ascii="Times New Roman" w:hAnsi="Times New Roman"/>
          <w:sz w:val="24"/>
          <w:szCs w:val="24"/>
          <w:lang w:eastAsia="zh-CN"/>
        </w:rPr>
        <w:t>董事会办公室</w:t>
      </w:r>
    </w:p>
    <w:p w14:paraId="26E9CB93" w14:textId="77777777" w:rsidR="00EF33DA" w:rsidRPr="003F5F3C" w:rsidRDefault="007B7919" w:rsidP="003F5F3C">
      <w:pPr>
        <w:numPr>
          <w:ilvl w:val="0"/>
          <w:numId w:val="1"/>
        </w:numPr>
        <w:tabs>
          <w:tab w:val="left" w:pos="0"/>
          <w:tab w:val="left" w:pos="1080"/>
        </w:tabs>
        <w:spacing w:beforeLines="50" w:before="156" w:afterLines="50" w:after="156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3F5F3C">
        <w:rPr>
          <w:rFonts w:ascii="Times New Roman" w:hAnsi="Times New Roman"/>
          <w:sz w:val="24"/>
          <w:szCs w:val="24"/>
        </w:rPr>
        <w:t>其它有关资料</w:t>
      </w:r>
      <w:proofErr w:type="spellEnd"/>
    </w:p>
    <w:p w14:paraId="5D4630B3" w14:textId="67CEB985" w:rsidR="00B93395" w:rsidRPr="003F5F3C" w:rsidRDefault="005514C4" w:rsidP="003F5F3C">
      <w:pPr>
        <w:tabs>
          <w:tab w:val="left" w:pos="1080"/>
        </w:tabs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（一）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公司聘请的会计师事务所名称</w:t>
      </w:r>
      <w:r w:rsidR="003F5F3C">
        <w:rPr>
          <w:rFonts w:ascii="Times New Roman" w:hAnsi="Times New Roman" w:hint="eastAsia"/>
          <w:sz w:val="24"/>
          <w:szCs w:val="24"/>
          <w:lang w:eastAsia="zh-CN"/>
        </w:rPr>
        <w:t>（如有）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E14D2AF" w14:textId="4CAC0967" w:rsidR="00EF33DA" w:rsidRDefault="00DB3A1D" w:rsidP="003F5F3C">
      <w:pPr>
        <w:tabs>
          <w:tab w:val="left" w:pos="1080"/>
        </w:tabs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（</w:t>
      </w:r>
      <w:r w:rsidR="003F5F3C">
        <w:rPr>
          <w:rFonts w:ascii="Times New Roman" w:hAnsi="Times New Roman" w:hint="eastAsia"/>
          <w:sz w:val="24"/>
          <w:szCs w:val="24"/>
          <w:lang w:eastAsia="zh-CN"/>
        </w:rPr>
        <w:t>二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公司聘请的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持续督导机构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名称</w:t>
      </w:r>
      <w:r w:rsidR="003F5F3C">
        <w:rPr>
          <w:rFonts w:ascii="Times New Roman" w:hAnsi="Times New Roman" w:hint="eastAsia"/>
          <w:sz w:val="24"/>
          <w:szCs w:val="24"/>
          <w:lang w:eastAsia="zh-CN"/>
        </w:rPr>
        <w:t>（如有）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FE35792" w14:textId="77777777" w:rsidR="00EF33DA" w:rsidRPr="00F56BC1" w:rsidRDefault="007B7919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r w:rsidRPr="00180B59">
        <w:rPr>
          <w:rFonts w:ascii="Times New Roman" w:hAnsi="Times New Roman"/>
          <w:sz w:val="24"/>
          <w:lang w:eastAsia="zh-CN"/>
        </w:rPr>
        <w:br w:type="page"/>
      </w:r>
      <w:bookmarkStart w:id="10" w:name="_Toc226175337"/>
      <w:bookmarkStart w:id="11" w:name="_Toc359490579"/>
      <w:bookmarkStart w:id="12" w:name="_Toc359490783"/>
      <w:bookmarkStart w:id="13" w:name="_Toc11915829"/>
      <w:r w:rsidR="00A53CC8" w:rsidRPr="00F56BC1">
        <w:rPr>
          <w:rFonts w:ascii="Times New Roman" w:eastAsia="黑体" w:hAnsi="黑体"/>
          <w:lang w:eastAsia="zh-CN"/>
        </w:rPr>
        <w:lastRenderedPageBreak/>
        <w:t>第二章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r w:rsidR="00DC5C93" w:rsidRPr="00F56BC1">
        <w:rPr>
          <w:rFonts w:ascii="Times New Roman" w:eastAsia="黑体" w:hAnsi="黑体"/>
          <w:lang w:eastAsia="zh-CN"/>
        </w:rPr>
        <w:t>主要</w:t>
      </w:r>
      <w:r w:rsidRPr="00F56BC1">
        <w:rPr>
          <w:rFonts w:ascii="Times New Roman" w:eastAsia="黑体" w:hAnsi="黑体"/>
          <w:lang w:eastAsia="zh-CN"/>
        </w:rPr>
        <w:t>财务数据和指标</w:t>
      </w:r>
      <w:bookmarkEnd w:id="10"/>
      <w:bookmarkEnd w:id="11"/>
      <w:bookmarkEnd w:id="12"/>
      <w:bookmarkEnd w:id="13"/>
    </w:p>
    <w:p w14:paraId="6FA34744" w14:textId="77777777" w:rsidR="00EF33DA" w:rsidRDefault="00387B38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【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要点提示：1、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所有数据</w:t>
      </w:r>
      <w:r w:rsidR="005032D4">
        <w:rPr>
          <w:rFonts w:ascii="楷体" w:eastAsia="楷体" w:hAnsi="楷体" w:hint="eastAsia"/>
          <w:color w:val="FF0000"/>
          <w:sz w:val="24"/>
          <w:szCs w:val="24"/>
          <w:lang w:eastAsia="zh-CN"/>
        </w:rPr>
        <w:t>应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保留两位小数，并请使用半角千位符隔开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；</w:t>
      </w:r>
      <w:r w:rsidR="00CD4243">
        <w:rPr>
          <w:rFonts w:ascii="楷体" w:eastAsia="楷体" w:hAnsi="楷体" w:hint="eastAsia"/>
          <w:color w:val="FF0000"/>
          <w:sz w:val="24"/>
          <w:szCs w:val="24"/>
          <w:lang w:eastAsia="zh-CN"/>
        </w:rPr>
        <w:t>2、本章数据除特殊说明外，均应以合并报表口径填列；3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="006D3624">
        <w:rPr>
          <w:rFonts w:ascii="楷体" w:eastAsia="楷体" w:hAnsi="楷体" w:hint="eastAsia"/>
          <w:color w:val="FF0000"/>
          <w:sz w:val="24"/>
          <w:szCs w:val="24"/>
          <w:lang w:eastAsia="zh-CN"/>
        </w:rPr>
        <w:t>进行变动分析，如果上一期数为负数，</w:t>
      </w:r>
      <w:r w:rsidR="00874BBA">
        <w:rPr>
          <w:rFonts w:ascii="楷体" w:eastAsia="楷体" w:hAnsi="楷体" w:hint="eastAsia"/>
          <w:color w:val="FF0000"/>
          <w:sz w:val="24"/>
          <w:szCs w:val="24"/>
          <w:lang w:eastAsia="zh-CN"/>
        </w:rPr>
        <w:t>增减变动比例不予计算，填列“--”。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】</w:t>
      </w:r>
    </w:p>
    <w:p w14:paraId="65F1E3A0" w14:textId="77777777" w:rsidR="00EF33DA" w:rsidRDefault="002E3E4A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14" w:name="_Toc11915830"/>
      <w:r w:rsidRPr="002E3E4A">
        <w:rPr>
          <w:rFonts w:ascii="Times New Roman" w:eastAsia="黑体" w:hAnsi="黑体"/>
          <w:b/>
          <w:sz w:val="24"/>
          <w:szCs w:val="24"/>
          <w:lang w:eastAsia="zh-CN"/>
        </w:rPr>
        <w:t>一、</w:t>
      </w:r>
      <w:r w:rsidR="0054035F" w:rsidRPr="00180B59">
        <w:rPr>
          <w:rFonts w:ascii="Times New Roman" w:eastAsia="黑体" w:hAnsi="黑体"/>
          <w:b/>
          <w:sz w:val="24"/>
          <w:szCs w:val="24"/>
          <w:lang w:eastAsia="zh-CN"/>
        </w:rPr>
        <w:t>公司主要会计数据</w:t>
      </w:r>
      <w:bookmarkEnd w:id="14"/>
    </w:p>
    <w:p w14:paraId="0BB66EEF" w14:textId="77777777" w:rsidR="00EF33DA" w:rsidRDefault="002E3E4A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B93395" w:rsidRPr="002E3E4A">
        <w:rPr>
          <w:rFonts w:ascii="楷体" w:eastAsia="楷体" w:hAnsi="楷体" w:hint="eastAsia"/>
          <w:color w:val="FF0000"/>
          <w:sz w:val="24"/>
          <w:szCs w:val="24"/>
          <w:lang w:eastAsia="zh-CN"/>
        </w:rPr>
        <w:t>归属于普通股股东的扣除非经常性损益后的净利润</w:t>
      </w:r>
      <w:r w:rsidR="00B93395">
        <w:rPr>
          <w:rFonts w:ascii="楷体" w:eastAsia="楷体" w:hAnsi="楷体" w:hint="eastAsia"/>
          <w:color w:val="FF0000"/>
          <w:sz w:val="24"/>
          <w:szCs w:val="24"/>
          <w:lang w:eastAsia="zh-CN"/>
        </w:rPr>
        <w:t>=</w:t>
      </w:r>
      <w:r w:rsidR="00B93395" w:rsidRPr="002E3E4A">
        <w:rPr>
          <w:rFonts w:ascii="楷体" w:eastAsia="楷体" w:hAnsi="楷体"/>
          <w:color w:val="FF0000"/>
          <w:sz w:val="24"/>
          <w:szCs w:val="24"/>
          <w:lang w:eastAsia="zh-CN"/>
        </w:rPr>
        <w:t>归属于普通股股东的净利润</w:t>
      </w:r>
      <w:r w:rsidR="00B93395" w:rsidRPr="002E3E4A">
        <w:rPr>
          <w:rFonts w:ascii="楷体" w:eastAsia="楷体" w:hAnsi="楷体" w:hint="eastAsia"/>
          <w:color w:val="FF0000"/>
          <w:sz w:val="24"/>
          <w:szCs w:val="24"/>
          <w:lang w:eastAsia="zh-CN"/>
        </w:rPr>
        <w:t>-本章第三部分扣除所得税影响数的非经常性损益</w:t>
      </w:r>
      <w:r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70CA7953" w14:textId="77777777" w:rsidR="0054035F" w:rsidRPr="009D50DF" w:rsidRDefault="0054035F" w:rsidP="00387B38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750"/>
        <w:gridCol w:w="1750"/>
        <w:gridCol w:w="1750"/>
      </w:tblGrid>
      <w:tr w:rsidR="003F5F3C" w:rsidRPr="009B371F" w14:paraId="7E10A4C8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D4F54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b/>
                <w:sz w:val="21"/>
                <w:szCs w:val="21"/>
              </w:rPr>
              <w:t>项目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90BD5" w14:textId="1B52DC86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9456" w14:textId="1B39D0C5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29CA7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本报告期比上年同期增减（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4035F" w:rsidRPr="009B371F" w14:paraId="6799165B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E7F12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营业收入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DBD7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A5599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2A0A2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715B2AE0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B810A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营业利润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250A0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BC47E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E02B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56108C2E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8D201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利润总额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D494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2001E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B3D04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359B898E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EB6B9" w14:textId="77777777" w:rsidR="0054035F" w:rsidRPr="009B371F" w:rsidRDefault="004C6210" w:rsidP="00DB3A1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06680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归属于母公司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普通股股东的净利润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4B445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48579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1349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6B36D647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8DA5D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经营活动产生的现金流量净额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DEA1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A5910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7731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3F5F3C" w:rsidRPr="009B371F" w14:paraId="65F7478F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73FFB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b/>
                <w:sz w:val="21"/>
                <w:szCs w:val="21"/>
              </w:rPr>
              <w:t>项目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E4019" w14:textId="43ED2115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DD69A" w14:textId="527FF9DB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E8B6A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本报告期末比上年度期末增减（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4035F" w:rsidRPr="009B371F" w14:paraId="5B6DDC26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121EC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总资产</w:t>
            </w:r>
            <w:proofErr w:type="spellEnd"/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F46E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0FD64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5B282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062ACE40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37D1E" w14:textId="77777777" w:rsidR="0054035F" w:rsidRPr="009B371F" w:rsidRDefault="000B7D19" w:rsidP="00A20B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06680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归属于母公司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所有者权益（或股东权益）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3AAC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CA8E9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8A0B9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55896627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71616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proofErr w:type="spellStart"/>
            <w:r w:rsidRPr="009B371F">
              <w:rPr>
                <w:rFonts w:ascii="Times New Roman" w:hAnsi="Times New Roman"/>
                <w:sz w:val="21"/>
                <w:szCs w:val="21"/>
              </w:rPr>
              <w:t>股本</w:t>
            </w:r>
            <w:proofErr w:type="spellEnd"/>
            <w:r w:rsidR="0038521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（实收资本）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7239B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DD471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BB271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320BC7D" w14:textId="77777777" w:rsidR="009D50DF" w:rsidRDefault="0054035F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15" w:name="_Toc11915831"/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二、公司主要财务指标</w:t>
      </w:r>
      <w:bookmarkEnd w:id="15"/>
    </w:p>
    <w:p w14:paraId="69EBC479" w14:textId="77777777" w:rsidR="0054035F" w:rsidRPr="009D50DF" w:rsidRDefault="009D50DF" w:rsidP="009D50DF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750"/>
        <w:gridCol w:w="1750"/>
        <w:gridCol w:w="1750"/>
      </w:tblGrid>
      <w:tr w:rsidR="003F5F3C" w:rsidRPr="009B371F" w14:paraId="6642212E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D5796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期间财务指标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5D21D" w14:textId="47DBC9C6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A53FC" w14:textId="7241975A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4E641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本报告期比上年同期增减（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1118" w:rsidRPr="009B371F" w14:paraId="662CEBBA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FCC30" w14:textId="77777777" w:rsidR="00991118" w:rsidRPr="009B371F" w:rsidRDefault="00EA3E76" w:rsidP="005552A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每股收益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（元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9053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8BB5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69A5F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05C2F212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C27C5" w14:textId="77777777" w:rsidR="00991118" w:rsidRPr="009B371F" w:rsidRDefault="000A7285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16725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全面摊薄</w:t>
            </w:r>
            <w:r w:rsidR="001225F9" w:rsidRPr="0016725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净资产收益率</w:t>
            </w:r>
            <w:r w:rsidR="001225F9" w:rsidRPr="00167256">
              <w:rPr>
                <w:rFonts w:ascii="Times New Roman" w:hAnsi="Times New Roman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E8B4E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307E7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2F737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proofErr w:type="gramStart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</w:t>
            </w:r>
            <w:proofErr w:type="gramEnd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百分点</w:t>
            </w:r>
          </w:p>
        </w:tc>
      </w:tr>
      <w:tr w:rsidR="00991118" w:rsidRPr="009B371F" w14:paraId="50DA5567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D3E09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0A7285">
              <w:rPr>
                <w:rFonts w:ascii="Times New Roman" w:hAnsi="Times New Roman"/>
                <w:sz w:val="21"/>
                <w:szCs w:val="21"/>
                <w:lang w:eastAsia="zh-CN"/>
              </w:rPr>
              <w:t>每股经营活动产生的现金流量净额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（元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19A2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40E42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3BB03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539DEBE6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B3F3C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毛利率（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5D37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D4614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657AB" w14:textId="77777777" w:rsidR="00991118" w:rsidRPr="009B371F" w:rsidRDefault="00751EB8" w:rsidP="00751EB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proofErr w:type="gramStart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</w:t>
            </w:r>
            <w:proofErr w:type="gramEnd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百分点</w:t>
            </w:r>
          </w:p>
        </w:tc>
      </w:tr>
      <w:tr w:rsidR="00991118" w:rsidRPr="009B371F" w14:paraId="06AD35E9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FB9E8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应收账款周转率（次）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BF3F1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A255D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83F31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991118" w:rsidRPr="009B371F" w14:paraId="6A3562A9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9EFE8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存货周转率（次）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55CF7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C46B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1FC9F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3F5F3C" w:rsidRPr="009B371F" w14:paraId="092370AD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6D3D3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期末财务指标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904BF" w14:textId="66B7283B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7C49E" w14:textId="64A2B56A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EA1D6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本报告期末比上年度期末增减（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1118" w:rsidRPr="009B371F" w14:paraId="495B6CD7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65FD6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每股净资产（元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7570E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38469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B7F31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6AD1DA59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B5FA0" w14:textId="77777777" w:rsidR="00991118" w:rsidRPr="009B371F" w:rsidDel="003D17DC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资产负债率（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0701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80815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AC12D" w14:textId="77777777" w:rsidR="00991118" w:rsidRPr="009B371F" w:rsidRDefault="00751EB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proofErr w:type="gramStart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</w:t>
            </w:r>
            <w:proofErr w:type="gramEnd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百分点</w:t>
            </w:r>
          </w:p>
        </w:tc>
      </w:tr>
      <w:tr w:rsidR="00E92EE2" w:rsidRPr="009B371F" w14:paraId="693EBB9B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2840B" w14:textId="77777777" w:rsidR="00E92EE2" w:rsidRPr="009B371F" w:rsidRDefault="00E92EE2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母公司资产负债率（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%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04946" w14:textId="77777777" w:rsidR="00E92EE2" w:rsidRPr="009B371F" w:rsidRDefault="00E92EE2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7F3DF" w14:textId="77777777" w:rsidR="00E92EE2" w:rsidRPr="009B371F" w:rsidRDefault="00E92EE2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38C00" w14:textId="77777777" w:rsidR="00E92EE2" w:rsidRPr="009B371F" w:rsidRDefault="00E92EE2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proofErr w:type="gramStart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</w:t>
            </w:r>
            <w:proofErr w:type="gramEnd"/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百分点</w:t>
            </w:r>
          </w:p>
        </w:tc>
      </w:tr>
      <w:tr w:rsidR="00751EB8" w:rsidRPr="009B371F" w14:paraId="4FD850D8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20D2" w14:textId="77777777" w:rsidR="00751EB8" w:rsidRPr="009B371F" w:rsidRDefault="00751EB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流动比率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倍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7E743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FE069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10BA4" w14:textId="77777777" w:rsidR="00751EB8" w:rsidRPr="009B371F" w:rsidRDefault="00751EB8" w:rsidP="00887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751EB8" w:rsidRPr="009B371F" w14:paraId="0110BA7F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24623" w14:textId="77777777" w:rsidR="00751EB8" w:rsidRPr="009B371F" w:rsidRDefault="00751EB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速动比率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倍</w:t>
            </w:r>
            <w:proofErr w:type="gramEnd"/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9741F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8A713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E4744" w14:textId="77777777" w:rsidR="00751EB8" w:rsidRPr="009B371F" w:rsidRDefault="00751EB8" w:rsidP="00887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</w:tbl>
    <w:p w14:paraId="79CF55DA" w14:textId="77777777" w:rsidR="00ED40AA" w:rsidRPr="002F0C22" w:rsidRDefault="00ED40AA" w:rsidP="002F0C22">
      <w:pPr>
        <w:spacing w:after="0" w:line="360" w:lineRule="auto"/>
        <w:ind w:firstLineChars="200" w:firstLine="420"/>
        <w:rPr>
          <w:rFonts w:ascii="宋体" w:hAnsi="宋体" w:hint="eastAsia"/>
          <w:sz w:val="21"/>
          <w:szCs w:val="21"/>
          <w:lang w:eastAsia="zh-CN"/>
        </w:rPr>
      </w:pPr>
      <w:r w:rsidRPr="002F0C22">
        <w:rPr>
          <w:rFonts w:ascii="宋体" w:hAnsi="宋体" w:hint="eastAsia"/>
          <w:sz w:val="21"/>
          <w:szCs w:val="21"/>
          <w:lang w:eastAsia="zh-CN"/>
        </w:rPr>
        <w:t>注：每股收益=净利润/</w:t>
      </w:r>
      <w:r w:rsidR="00EA3E76">
        <w:rPr>
          <w:rFonts w:ascii="宋体" w:hAnsi="宋体" w:hint="eastAsia"/>
          <w:sz w:val="21"/>
          <w:szCs w:val="21"/>
          <w:lang w:eastAsia="zh-CN"/>
        </w:rPr>
        <w:t>期末</w:t>
      </w:r>
      <w:r w:rsidR="005552AD">
        <w:rPr>
          <w:rFonts w:ascii="宋体" w:hAnsi="宋体" w:hint="eastAsia"/>
          <w:sz w:val="21"/>
          <w:szCs w:val="21"/>
          <w:lang w:eastAsia="zh-CN"/>
        </w:rPr>
        <w:t>股本</w:t>
      </w:r>
      <w:r w:rsidRPr="002F0C22">
        <w:rPr>
          <w:rFonts w:ascii="宋体" w:hAnsi="宋体" w:hint="eastAsia"/>
          <w:sz w:val="21"/>
          <w:szCs w:val="21"/>
          <w:lang w:eastAsia="zh-CN"/>
        </w:rPr>
        <w:t>数</w:t>
      </w:r>
    </w:p>
    <w:p w14:paraId="221D837C" w14:textId="77777777" w:rsidR="002F0C22" w:rsidRPr="002F0C22" w:rsidRDefault="002F0C22" w:rsidP="002F0C22">
      <w:pPr>
        <w:spacing w:after="0" w:line="360" w:lineRule="auto"/>
        <w:ind w:firstLineChars="405" w:firstLine="850"/>
        <w:rPr>
          <w:rFonts w:ascii="宋体" w:hAnsi="宋体" w:hint="eastAsia"/>
          <w:sz w:val="21"/>
          <w:szCs w:val="21"/>
          <w:lang w:eastAsia="zh-CN"/>
        </w:rPr>
      </w:pPr>
      <w:r w:rsidRPr="002F0C22">
        <w:rPr>
          <w:rFonts w:ascii="宋体" w:hAnsi="宋体" w:hint="eastAsia"/>
          <w:sz w:val="21"/>
          <w:szCs w:val="21"/>
          <w:lang w:eastAsia="zh-CN"/>
        </w:rPr>
        <w:t>速动比率=</w:t>
      </w:r>
      <w:r w:rsidRPr="002F0C22">
        <w:rPr>
          <w:rFonts w:ascii="宋体" w:hAnsi="宋体"/>
          <w:sz w:val="21"/>
          <w:szCs w:val="21"/>
          <w:lang w:eastAsia="zh-CN"/>
        </w:rPr>
        <w:t>（期末流动资产总额-期末存货）/期末流动负债总额</w:t>
      </w:r>
    </w:p>
    <w:p w14:paraId="6149F1A7" w14:textId="77777777" w:rsidR="00991118" w:rsidRPr="006E7A81" w:rsidRDefault="00487235" w:rsidP="00EE07B2">
      <w:pPr>
        <w:spacing w:beforeLines="50" w:before="156" w:afterLines="50" w:after="156" w:line="360" w:lineRule="auto"/>
        <w:ind w:firstLineChars="200" w:firstLine="480"/>
        <w:rPr>
          <w:rFonts w:ascii="楷体" w:eastAsia="楷体" w:hAnsi="楷体" w:hint="eastAsia"/>
          <w:color w:val="FF0000"/>
          <w:sz w:val="24"/>
          <w:szCs w:val="24"/>
          <w:lang w:eastAsia="zh-CN"/>
        </w:rPr>
      </w:pPr>
      <w:r w:rsidRPr="006E7A81">
        <w:rPr>
          <w:rFonts w:ascii="楷体" w:eastAsia="楷体" w:hAnsi="楷体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5E5BF0">
        <w:rPr>
          <w:rFonts w:ascii="楷体" w:eastAsia="楷体" w:hAnsi="楷体" w:hint="eastAsia"/>
          <w:color w:val="FF0000"/>
          <w:sz w:val="24"/>
          <w:szCs w:val="24"/>
          <w:lang w:eastAsia="zh-CN"/>
        </w:rPr>
        <w:t>鉴于挂牌公司在</w:t>
      </w:r>
      <w:r w:rsidR="00753354">
        <w:rPr>
          <w:rFonts w:ascii="楷体" w:eastAsia="楷体" w:hAnsi="楷体" w:hint="eastAsia"/>
          <w:color w:val="FF0000"/>
          <w:sz w:val="24"/>
          <w:szCs w:val="24"/>
          <w:lang w:eastAsia="zh-CN"/>
        </w:rPr>
        <w:t>半</w:t>
      </w:r>
      <w:r w:rsidR="005E5BF0">
        <w:rPr>
          <w:rFonts w:ascii="楷体" w:eastAsia="楷体" w:hAnsi="楷体" w:hint="eastAsia"/>
          <w:color w:val="FF0000"/>
          <w:sz w:val="24"/>
          <w:szCs w:val="24"/>
          <w:lang w:eastAsia="zh-CN"/>
        </w:rPr>
        <w:t>年报披露中财务指标计算口径、准确性方面存在问题较多，为保证财务指标的可比性，同时兼顾财务指标计算的便捷性，现对挂牌公司的财务指标作统一要求，具体如下：</w:t>
      </w:r>
      <w:r w:rsidRPr="006E7A81">
        <w:rPr>
          <w:rFonts w:ascii="楷体" w:eastAsia="楷体" w:hAnsi="楷体"/>
          <w:color w:val="FF0000"/>
          <w:sz w:val="24"/>
          <w:szCs w:val="24"/>
          <w:lang w:eastAsia="zh-CN"/>
        </w:rPr>
        <w:t>】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394"/>
        <w:gridCol w:w="4075"/>
        <w:gridCol w:w="2290"/>
      </w:tblGrid>
      <w:tr w:rsidR="007B2DEB" w:rsidRPr="009B371F" w14:paraId="00EBF550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88A0D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514A0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51A5D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计算公式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12C43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注意事项</w:t>
            </w:r>
          </w:p>
        </w:tc>
      </w:tr>
      <w:tr w:rsidR="00DB3A1D" w:rsidRPr="009B371F" w14:paraId="02E81844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EB1E9" w14:textId="77777777" w:rsidR="00DB3A1D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C2C29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全面摊薄净资产收益率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6F14B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全面摊薄净资产收益率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="00D130E7"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归属于母公司的净利润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期末净资产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3A045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7FFCA2F2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787BA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EA5B1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每股经营活动产生的现金流量净额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74DD8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每股经营活动产生的现金流量净额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现金流量净额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期末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股份数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22971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34A238BE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42862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E04DB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毛利率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D0373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毛利率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（营业收入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-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营业成本）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A2DF8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14702654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7ACF6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32E55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应收账款周转率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57255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应收账款周转率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本期营业收入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/[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（年初应收账款账面余额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期末应收账款账面余额）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/2]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FFFAB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计提的减值准备</w:t>
            </w:r>
          </w:p>
        </w:tc>
      </w:tr>
      <w:tr w:rsidR="00DB3A1D" w:rsidRPr="009B371F" w14:paraId="1D8E180E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B2AE0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89C5A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存货周转率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325C0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存货周转率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营业成本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/[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（期初存货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期末存货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/2]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C16A8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存货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存货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计提的减值准备</w:t>
            </w:r>
          </w:p>
        </w:tc>
      </w:tr>
      <w:tr w:rsidR="00DB3A1D" w:rsidRPr="009B371F" w14:paraId="48858D65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D8F93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9E6FA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每股净资产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EBFF1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每股净资产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="00062828"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期末归属于母公司的所有者权益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期末总股数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64016" w14:textId="77777777" w:rsidR="00DB3A1D" w:rsidRPr="009B371F" w:rsidRDefault="00062828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合并报表分子为归属于母公司的所有者权益，非所有者权益合计数</w:t>
            </w:r>
          </w:p>
        </w:tc>
      </w:tr>
      <w:tr w:rsidR="00DB3A1D" w:rsidRPr="009B371F" w14:paraId="1CF47D2B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E29D7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80840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资产负债率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175B7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资产负债率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期末负债总额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期末资产总额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DA7A0" w14:textId="77777777" w:rsidR="00DB3A1D" w:rsidRPr="009B371F" w:rsidRDefault="00062828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合并报表财务指标请披露母公司资产负债率</w:t>
            </w:r>
          </w:p>
        </w:tc>
      </w:tr>
      <w:tr w:rsidR="00DB3A1D" w:rsidRPr="009B371F" w14:paraId="723E9DEA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29E81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7AA6E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流动比率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2298F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流动比率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期末流动资产总额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期末流动负债总额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12680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1B93CB34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1AA8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49A97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速动比率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B5A7D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速动比率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（期末流动资产总额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-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期末存货）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期末流动负债总额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B39C3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分子中流动资产总额仅扣除存货余额即可</w:t>
            </w:r>
          </w:p>
        </w:tc>
      </w:tr>
    </w:tbl>
    <w:p w14:paraId="0FE749CF" w14:textId="77777777" w:rsidR="00785E9D" w:rsidRDefault="00785E9D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Times New Roman"/>
          <w:b w:val="0"/>
          <w:lang w:eastAsia="zh-CN"/>
        </w:rPr>
      </w:pPr>
      <w:bookmarkStart w:id="16" w:name="_Toc191876685"/>
      <w:bookmarkStart w:id="17" w:name="_Toc202580813"/>
      <w:bookmarkStart w:id="18" w:name="_Toc226175338"/>
    </w:p>
    <w:p w14:paraId="37073B5A" w14:textId="77777777" w:rsidR="003C0C11" w:rsidRPr="00F56BC1" w:rsidRDefault="00785E9D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r>
        <w:rPr>
          <w:rFonts w:ascii="Times New Roman" w:eastAsia="黑体" w:hAnsi="Times New Roman"/>
          <w:b w:val="0"/>
          <w:lang w:eastAsia="zh-CN"/>
        </w:rPr>
        <w:br w:type="page"/>
      </w:r>
      <w:bookmarkStart w:id="19" w:name="_Toc359490581"/>
      <w:bookmarkStart w:id="20" w:name="_Toc359490784"/>
      <w:bookmarkStart w:id="21" w:name="_Toc11915833"/>
      <w:bookmarkEnd w:id="16"/>
      <w:bookmarkEnd w:id="17"/>
      <w:r w:rsidR="00A53CC8" w:rsidRPr="00F56BC1">
        <w:rPr>
          <w:rFonts w:ascii="Times New Roman" w:eastAsia="黑体" w:hAnsi="黑体"/>
          <w:lang w:eastAsia="zh-CN"/>
        </w:rPr>
        <w:lastRenderedPageBreak/>
        <w:t>第三章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r w:rsidR="007B7919" w:rsidRPr="00F56BC1">
        <w:rPr>
          <w:rFonts w:ascii="Times New Roman" w:eastAsia="黑体" w:hAnsi="黑体"/>
          <w:lang w:eastAsia="zh-CN"/>
        </w:rPr>
        <w:t>董事会报告</w:t>
      </w:r>
      <w:bookmarkEnd w:id="19"/>
      <w:bookmarkEnd w:id="20"/>
      <w:bookmarkEnd w:id="21"/>
    </w:p>
    <w:p w14:paraId="2B7CCB88" w14:textId="77777777" w:rsidR="00DF30B3" w:rsidRPr="004D3E69" w:rsidRDefault="004D3E69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22" w:name="_Toc11915834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一、</w:t>
      </w:r>
      <w:r w:rsidR="00DF30B3" w:rsidRPr="004D3E69">
        <w:rPr>
          <w:rFonts w:ascii="Times New Roman" w:eastAsia="黑体" w:hAnsi="黑体"/>
          <w:b/>
          <w:sz w:val="24"/>
          <w:szCs w:val="24"/>
          <w:lang w:eastAsia="zh-CN"/>
        </w:rPr>
        <w:t>报告期内公司经营情况的</w:t>
      </w:r>
      <w:r w:rsidR="00DC5C93" w:rsidRPr="004D3E69">
        <w:rPr>
          <w:rFonts w:ascii="Times New Roman" w:eastAsia="黑体" w:hAnsi="黑体"/>
          <w:b/>
          <w:sz w:val="24"/>
          <w:szCs w:val="24"/>
          <w:lang w:eastAsia="zh-CN"/>
        </w:rPr>
        <w:t>分析</w:t>
      </w:r>
      <w:bookmarkEnd w:id="22"/>
    </w:p>
    <w:p w14:paraId="6D98E018" w14:textId="77777777" w:rsidR="00EF33DA" w:rsidRPr="00395B2C" w:rsidRDefault="004D3E6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/>
        <w:outlineLvl w:val="2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23" w:name="_Toc11915836"/>
      <w:r w:rsidRPr="00395B2C">
        <w:rPr>
          <w:rFonts w:ascii="Times New Roman" w:eastAsia="黑体" w:hAnsi="黑体" w:hint="eastAsia"/>
          <w:b/>
          <w:sz w:val="24"/>
          <w:szCs w:val="24"/>
          <w:lang w:eastAsia="zh-CN"/>
        </w:rPr>
        <w:t>（</w:t>
      </w:r>
      <w:r w:rsidR="00785E9D">
        <w:rPr>
          <w:rFonts w:ascii="Times New Roman" w:eastAsia="黑体" w:hAnsi="黑体" w:hint="eastAsia"/>
          <w:b/>
          <w:sz w:val="24"/>
          <w:szCs w:val="24"/>
          <w:lang w:eastAsia="zh-CN"/>
        </w:rPr>
        <w:t>一</w:t>
      </w:r>
      <w:r w:rsidRPr="00395B2C">
        <w:rPr>
          <w:rFonts w:ascii="Times New Roman" w:eastAsia="黑体" w:hAnsi="黑体" w:hint="eastAsia"/>
          <w:b/>
          <w:sz w:val="24"/>
          <w:szCs w:val="24"/>
          <w:lang w:eastAsia="zh-CN"/>
        </w:rPr>
        <w:t>）</w:t>
      </w:r>
      <w:r w:rsidR="000B196B" w:rsidRPr="00395B2C">
        <w:rPr>
          <w:rFonts w:ascii="Times New Roman" w:eastAsia="黑体" w:hAnsi="黑体"/>
          <w:b/>
          <w:sz w:val="24"/>
          <w:szCs w:val="24"/>
          <w:lang w:eastAsia="zh-CN"/>
        </w:rPr>
        <w:t>经营情况介绍</w:t>
      </w:r>
      <w:bookmarkEnd w:id="23"/>
    </w:p>
    <w:p w14:paraId="1CD9E1B2" w14:textId="77777777" w:rsidR="00EF33DA" w:rsidRDefault="005C7BB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2"/>
        <w:outlineLvl w:val="3"/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1、</w:t>
      </w:r>
      <w:r w:rsidR="00167423" w:rsidRPr="00402CDD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公司</w:t>
      </w: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主营业务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情况</w:t>
      </w:r>
    </w:p>
    <w:p w14:paraId="6DB42F92" w14:textId="77777777" w:rsidR="00EF33DA" w:rsidRDefault="00395B2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公司所处行业为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，公司主要从事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业务，公司的主要产品包括：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、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等。</w:t>
      </w:r>
    </w:p>
    <w:p w14:paraId="3491DFF0" w14:textId="6807232A" w:rsidR="00EF33DA" w:rsidRDefault="005C7BB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2"/>
        <w:outlineLvl w:val="3"/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2、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公司</w:t>
      </w:r>
      <w:r w:rsidR="001A5257"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经营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具体情况</w:t>
      </w:r>
      <w:r w:rsidR="003F5F3C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（</w:t>
      </w:r>
      <w:r w:rsidR="003F5F3C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此内容</w:t>
      </w:r>
      <w:r w:rsidR="003F5F3C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可</w:t>
      </w:r>
      <w:r w:rsidR="003F5F3C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自主</w:t>
      </w:r>
      <w:r w:rsidR="003F5F3C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选择性披露）</w:t>
      </w:r>
    </w:p>
    <w:p w14:paraId="5B48C33E" w14:textId="77777777" w:rsidR="00EF33DA" w:rsidRDefault="000B196B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bookmarkStart w:id="24" w:name="70"/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（</w:t>
      </w:r>
      <w:r w:rsidR="005C7BB9" w:rsidRPr="00402CDD">
        <w:rPr>
          <w:rFonts w:ascii="宋体" w:hAnsi="宋体"/>
          <w:color w:val="000000"/>
          <w:sz w:val="24"/>
          <w:szCs w:val="24"/>
          <w:lang w:eastAsia="zh-CN" w:bidi="ar-SA"/>
        </w:rPr>
        <w:t>1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）</w:t>
      </w:r>
      <w:r w:rsidR="0007755C" w:rsidRPr="00402CDD">
        <w:rPr>
          <w:rFonts w:ascii="宋体" w:hAnsi="宋体"/>
          <w:color w:val="000000"/>
          <w:sz w:val="24"/>
          <w:szCs w:val="24"/>
          <w:lang w:eastAsia="zh-CN" w:bidi="ar-SA"/>
        </w:rPr>
        <w:t>主营业务</w:t>
      </w:r>
      <w:bookmarkEnd w:id="24"/>
      <w:r w:rsidR="0007755C" w:rsidRPr="00402CDD">
        <w:rPr>
          <w:rFonts w:ascii="宋体" w:hAnsi="宋体"/>
          <w:color w:val="000000"/>
          <w:sz w:val="24"/>
          <w:szCs w:val="24"/>
          <w:lang w:eastAsia="zh-CN" w:bidi="ar-SA"/>
        </w:rPr>
        <w:t>产品或服务情况表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 xml:space="preserve"> </w:t>
      </w:r>
    </w:p>
    <w:p w14:paraId="1176FF30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7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247"/>
        <w:gridCol w:w="1241"/>
        <w:gridCol w:w="1086"/>
        <w:gridCol w:w="1164"/>
        <w:gridCol w:w="1164"/>
        <w:gridCol w:w="1307"/>
      </w:tblGrid>
      <w:tr w:rsidR="0007755C" w:rsidRPr="004D3E69" w14:paraId="4ECC199A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889DD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Chars="-53" w:left="-117" w:rightChars="-28" w:right="-62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产品或服务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DAA51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BC6C2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营业成本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4D871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毛利率（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04A55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营业收入比上年同期增减（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06C34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营业成本比上年同期增减（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3F21E" w14:textId="77777777" w:rsidR="0007755C" w:rsidRPr="004D3E69" w:rsidRDefault="0007755C" w:rsidP="006D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毛利率比上年同期增减</w:t>
            </w:r>
          </w:p>
        </w:tc>
      </w:tr>
      <w:tr w:rsidR="0007755C" w:rsidRPr="00180B59" w14:paraId="24E8554E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F0556" w14:textId="77777777" w:rsidR="0007755C" w:rsidRPr="00180B59" w:rsidRDefault="0007755C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B59">
              <w:rPr>
                <w:rFonts w:ascii="Times New Roman" w:hAnsi="宋体"/>
                <w:sz w:val="21"/>
                <w:szCs w:val="21"/>
              </w:rPr>
              <w:t>产品</w:t>
            </w:r>
            <w:r w:rsidRPr="00180B5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C664C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D31F9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2F86B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119CE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7D41F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16C65" w14:textId="77777777" w:rsidR="0007755C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proofErr w:type="gramStart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</w:t>
            </w:r>
            <w:proofErr w:type="gramEnd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百分点</w:t>
            </w:r>
          </w:p>
        </w:tc>
      </w:tr>
      <w:tr w:rsidR="0007755C" w:rsidRPr="00180B59" w14:paraId="42EA21D3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D597F" w14:textId="77777777" w:rsidR="0007755C" w:rsidRPr="00180B59" w:rsidRDefault="0007755C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B59">
              <w:rPr>
                <w:rFonts w:ascii="Times New Roman" w:hAnsi="宋体"/>
                <w:sz w:val="21"/>
                <w:szCs w:val="21"/>
              </w:rPr>
              <w:t>产品</w:t>
            </w:r>
            <w:r w:rsidRPr="00180B5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F0D8B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74E03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89A00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8C70C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8D10E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8DAAF" w14:textId="77777777" w:rsidR="0007755C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proofErr w:type="gramStart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</w:t>
            </w:r>
            <w:proofErr w:type="gramEnd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百分点</w:t>
            </w:r>
          </w:p>
        </w:tc>
      </w:tr>
      <w:tr w:rsidR="004D3E69" w:rsidRPr="00180B59" w14:paraId="0B4FE98B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0629D" w14:textId="77777777" w:rsidR="004D3E69" w:rsidRPr="00180B59" w:rsidRDefault="00BB117B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宋体"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3EC0B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30EA7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60066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A19D5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DAC83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FF6E7" w14:textId="77777777" w:rsidR="004D3E69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proofErr w:type="gramStart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</w:t>
            </w:r>
            <w:proofErr w:type="gramEnd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百分点</w:t>
            </w:r>
          </w:p>
        </w:tc>
      </w:tr>
      <w:tr w:rsidR="004C6C7B" w:rsidRPr="007D0265" w14:paraId="55DADE0F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F2302" w14:textId="77777777" w:rsidR="004C6C7B" w:rsidRPr="007D0265" w:rsidRDefault="004C6C7B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7D0265">
              <w:rPr>
                <w:rFonts w:ascii="Times New Roman" w:hAnsi="宋体"/>
                <w:b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ECF55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4ADEC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0F980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050E8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CB0F8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DE805" w14:textId="77777777" w:rsidR="004C6C7B" w:rsidRPr="006D3624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proofErr w:type="gramStart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</w:t>
            </w:r>
            <w:proofErr w:type="gramEnd"/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百分点</w:t>
            </w:r>
          </w:p>
        </w:tc>
      </w:tr>
    </w:tbl>
    <w:p w14:paraId="4885C1E9" w14:textId="77777777" w:rsidR="00402CDD" w:rsidRDefault="00CA37BA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（</w:t>
      </w:r>
      <w:r w:rsidR="00785E9D">
        <w:rPr>
          <w:rFonts w:ascii="宋体" w:hAnsi="宋体"/>
          <w:color w:val="000000"/>
          <w:sz w:val="24"/>
          <w:szCs w:val="24"/>
          <w:lang w:eastAsia="zh-CN" w:bidi="ar-SA"/>
        </w:rPr>
        <w:t>2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）</w:t>
      </w:r>
      <w:r w:rsidR="001A5257" w:rsidRPr="00402CDD">
        <w:rPr>
          <w:rFonts w:ascii="宋体" w:hAnsi="宋体"/>
          <w:color w:val="000000"/>
          <w:sz w:val="24"/>
          <w:szCs w:val="24"/>
          <w:lang w:eastAsia="zh-CN" w:bidi="ar-SA"/>
        </w:rPr>
        <w:t>公司财务状况说明</w:t>
      </w:r>
    </w:p>
    <w:p w14:paraId="4E6CE707" w14:textId="77777777" w:rsidR="00EF33DA" w:rsidRDefault="00D17C04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【</w:t>
      </w:r>
      <w:r w:rsidR="00AD7CA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要点提示：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5C70F4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以</w:t>
      </w:r>
      <w:r w:rsidR="00817540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下三张表格</w:t>
      </w: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请列示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所有重要</w:t>
      </w:r>
      <w:r w:rsidR="00030CA9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科目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，如果变动幅度小于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，可免于说明变动原因</w:t>
      </w:r>
      <w:r w:rsidR="007A341E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7A341E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权益类科目可不进行变动分析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、进行变动分析，如果上一期数为负数，增减变动比例不予计算，填列“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--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”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，下文其他地方请参照本原则填列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】</w:t>
      </w:r>
    </w:p>
    <w:p w14:paraId="42E7DA26" w14:textId="77777777" w:rsidR="00655ADB" w:rsidRPr="00A179E5" w:rsidRDefault="00A179E5" w:rsidP="00A179E5">
      <w:pPr>
        <w:spacing w:line="500" w:lineRule="exact"/>
        <w:ind w:firstLine="480"/>
        <w:rPr>
          <w:rFonts w:ascii="Times New Roman" w:hAnsi="宋体" w:hint="eastAsia"/>
          <w:sz w:val="24"/>
          <w:szCs w:val="24"/>
          <w:lang w:eastAsia="zh-CN" w:bidi="ar-SA"/>
        </w:rPr>
      </w:pPr>
      <w:r w:rsidRPr="00A179E5">
        <w:rPr>
          <w:rFonts w:ascii="Times New Roman" w:hAnsi="宋体" w:hint="eastAsia"/>
          <w:sz w:val="24"/>
          <w:szCs w:val="24"/>
          <w:lang w:eastAsia="zh-CN" w:bidi="ar-SA"/>
        </w:rPr>
        <w:t>①</w:t>
      </w:r>
      <w:r w:rsidR="00655ADB" w:rsidRPr="00A179E5">
        <w:rPr>
          <w:rFonts w:ascii="Times New Roman" w:hAnsi="宋体"/>
          <w:sz w:val="24"/>
          <w:szCs w:val="24"/>
          <w:lang w:eastAsia="zh-CN" w:bidi="ar-SA"/>
        </w:rPr>
        <w:t>资产负债表</w:t>
      </w:r>
      <w:r w:rsidRP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655ADB" w:rsidRPr="00A179E5">
        <w:rPr>
          <w:rFonts w:ascii="Times New Roman" w:hAnsi="宋体"/>
          <w:sz w:val="24"/>
          <w:szCs w:val="24"/>
          <w:lang w:eastAsia="zh-CN" w:bidi="ar-SA"/>
        </w:rPr>
        <w:t>项目变动原因分析</w:t>
      </w:r>
    </w:p>
    <w:p w14:paraId="53A8BF24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07"/>
        <w:gridCol w:w="1236"/>
        <w:gridCol w:w="2854"/>
      </w:tblGrid>
      <w:tr w:rsidR="005959C2" w:rsidRPr="00180B59" w14:paraId="11BBA073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9B208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lastRenderedPageBreak/>
              <w:t>资产负债表项目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F8A3C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本期期末</w:t>
            </w: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71BE1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上年期末</w:t>
            </w: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558C9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BECE4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655ADB" w:rsidRPr="00180B59" w14:paraId="13B00688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72967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C3527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FDFC1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7A6A2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0858B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3755296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74B92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应收</w:t>
            </w:r>
            <w:r w:rsidR="00B115AC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票据及应收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账款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B1AC6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EE5A2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C7189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C6E02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42D346A8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1423B" w14:textId="77777777" w:rsidR="00402CDD" w:rsidRPr="00180B59" w:rsidRDefault="00402CDD" w:rsidP="00CB45CC">
            <w:pPr>
              <w:spacing w:after="0" w:line="240" w:lineRule="auto"/>
              <w:jc w:val="both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预付</w:t>
            </w:r>
            <w:r w:rsidR="00CB45CC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款项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6C306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4A51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ED43F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17431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6E0C665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A601E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62482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35F3F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9F3C9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A689F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579E83B7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E00FF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9333E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FAE0F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55BCE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FA5F5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114BE44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FF568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68AED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C4830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A4C13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571CF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24C92529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01AC2" w14:textId="77777777" w:rsidR="00655ADB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无形资产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F3E18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E12B6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08A7D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DA3FE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4D05C6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36039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短期借款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F4BB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9741F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8704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905CD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00CD15AF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651A1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应付</w:t>
            </w:r>
            <w:r w:rsidR="00B115A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票据及应付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账款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688E5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E9953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CE0C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884D7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2152161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58B6D" w14:textId="77777777" w:rsidR="00402CDD" w:rsidRDefault="00402CDD" w:rsidP="00B115A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预收</w:t>
            </w:r>
            <w:r w:rsidR="00B115A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款项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2BEEB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33F5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2FF0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F399C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E07F16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6A3CF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其他应付款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7172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06D5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07116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F2CD7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569E16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49FDD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应付职工薪酬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5919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013F3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9F192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552E5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37A1DC2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8E775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长期借款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478C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B2FB4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2076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39DD0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4433D756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49C94" w14:textId="77777777" w:rsidR="007A341E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7B268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4150D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86252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0D262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13D8E100" w14:textId="77777777" w:rsidR="00655ADB" w:rsidRDefault="00402CDD" w:rsidP="004D3E69">
      <w:pPr>
        <w:spacing w:line="500" w:lineRule="exact"/>
        <w:ind w:firstLineChars="200" w:firstLine="480"/>
        <w:rPr>
          <w:rFonts w:ascii="Times New Roman" w:hAnsi="宋体" w:hint="eastAsia"/>
          <w:sz w:val="24"/>
          <w:szCs w:val="24"/>
          <w:lang w:eastAsia="zh-CN" w:bidi="ar-SA"/>
        </w:rPr>
      </w:pPr>
      <w:r>
        <w:rPr>
          <w:rFonts w:ascii="Times New Roman" w:hAnsi="宋体" w:hint="eastAsia"/>
          <w:sz w:val="24"/>
          <w:szCs w:val="24"/>
          <w:lang w:eastAsia="zh-CN" w:bidi="ar-SA"/>
        </w:rPr>
        <w:t>②</w:t>
      </w:r>
      <w:r w:rsidR="00655ADB" w:rsidRPr="004D3E69">
        <w:rPr>
          <w:rFonts w:ascii="Times New Roman" w:hAnsi="宋体"/>
          <w:sz w:val="24"/>
          <w:szCs w:val="24"/>
          <w:lang w:eastAsia="zh-CN" w:bidi="ar-SA"/>
        </w:rPr>
        <w:t>利润</w:t>
      </w:r>
      <w:proofErr w:type="gramStart"/>
      <w:r w:rsidR="00655ADB" w:rsidRPr="004D3E69">
        <w:rPr>
          <w:rFonts w:ascii="Times New Roman" w:hAnsi="宋体"/>
          <w:sz w:val="24"/>
          <w:szCs w:val="24"/>
          <w:lang w:eastAsia="zh-CN" w:bidi="ar-SA"/>
        </w:rPr>
        <w:t>表</w:t>
      </w:r>
      <w:r w:rsid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proofErr w:type="gramEnd"/>
      <w:r w:rsidR="00A179E5" w:rsidRPr="00402CDD">
        <w:rPr>
          <w:rFonts w:ascii="Times New Roman" w:hAnsi="宋体"/>
          <w:sz w:val="24"/>
          <w:szCs w:val="24"/>
          <w:lang w:eastAsia="zh-CN" w:bidi="ar-SA"/>
        </w:rPr>
        <w:t>项目</w:t>
      </w:r>
      <w:r w:rsidR="00655ADB" w:rsidRPr="004D3E69">
        <w:rPr>
          <w:rFonts w:ascii="Times New Roman" w:hAnsi="宋体"/>
          <w:sz w:val="24"/>
          <w:szCs w:val="24"/>
          <w:lang w:eastAsia="zh-CN" w:bidi="ar-SA"/>
        </w:rPr>
        <w:t>变动原因分析</w:t>
      </w:r>
    </w:p>
    <w:p w14:paraId="023C7FEA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94"/>
        <w:gridCol w:w="1149"/>
        <w:gridCol w:w="2854"/>
      </w:tblGrid>
      <w:tr w:rsidR="005959C2" w:rsidRPr="00180B59" w14:paraId="25B5F23B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3EF59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利润</w:t>
            </w:r>
            <w:proofErr w:type="gramStart"/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表项目</w:t>
            </w:r>
            <w:proofErr w:type="gramEnd"/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22424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15EC2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上年同期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CFE9C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0811C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7F745A" w:rsidRPr="00180B59" w14:paraId="3D764C47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A79DB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营业收入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197C8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8A999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F3989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F066C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09ED44D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920F9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营业成本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2E0DA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8D05A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DFFA2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4DC1E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3FBC6F0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5B833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税金及附加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87829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68BA4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80F1B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87AD1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5B46B1F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B535A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销售费用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9834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F187C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B1C05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ED6E3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43AA988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5E8A2" w14:textId="77777777" w:rsidR="007F745A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管理费用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A6685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BC3B8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06E05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9792C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5C9CAB8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948BC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财务费用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80CCB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F9FF0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7A304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5885A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3BC13A8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C404B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B3B37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B68C6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F5753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5CFCA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7EEFCF3E" w14:textId="77777777" w:rsidR="007F745A" w:rsidRPr="004D3E69" w:rsidRDefault="00402CDD" w:rsidP="004D3E69">
      <w:pPr>
        <w:spacing w:line="500" w:lineRule="exact"/>
        <w:ind w:firstLineChars="200" w:firstLine="480"/>
        <w:rPr>
          <w:rFonts w:ascii="Times New Roman" w:hAnsi="宋体" w:hint="eastAsia"/>
          <w:sz w:val="24"/>
          <w:szCs w:val="24"/>
          <w:lang w:eastAsia="zh-CN" w:bidi="ar-SA"/>
        </w:rPr>
      </w:pPr>
      <w:r>
        <w:rPr>
          <w:rFonts w:ascii="Times New Roman" w:hAnsi="宋体" w:hint="eastAsia"/>
          <w:sz w:val="24"/>
          <w:szCs w:val="24"/>
          <w:lang w:eastAsia="zh-CN" w:bidi="ar-SA"/>
        </w:rPr>
        <w:t>③</w:t>
      </w:r>
      <w:r w:rsidR="007F745A" w:rsidRPr="004D3E69">
        <w:rPr>
          <w:rFonts w:ascii="Times New Roman" w:hAnsi="宋体"/>
          <w:sz w:val="24"/>
          <w:szCs w:val="24"/>
          <w:lang w:eastAsia="zh-CN" w:bidi="ar-SA"/>
        </w:rPr>
        <w:t>现金流量表</w:t>
      </w:r>
      <w:r w:rsid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7F745A" w:rsidRPr="004D3E69">
        <w:rPr>
          <w:rFonts w:ascii="Times New Roman" w:hAnsi="宋体"/>
          <w:sz w:val="24"/>
          <w:szCs w:val="24"/>
          <w:lang w:eastAsia="zh-CN" w:bidi="ar-SA"/>
        </w:rPr>
        <w:t>项目变动原因分析</w:t>
      </w:r>
    </w:p>
    <w:p w14:paraId="50EE7B2D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94"/>
        <w:gridCol w:w="1149"/>
        <w:gridCol w:w="2854"/>
      </w:tblGrid>
      <w:tr w:rsidR="005959C2" w:rsidRPr="00180B59" w14:paraId="528B2D1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85EB6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现金流量表项目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66580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0C33C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上年同期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E7F35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2E6C1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7F745A" w:rsidRPr="00180B59" w14:paraId="7656EAFB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CAC6F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经营活动产生的现</w:t>
            </w: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lastRenderedPageBreak/>
              <w:t>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FEE32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1E621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66464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63974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2E9B3316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1A933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投资活动产生的现金流量净额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4F9D9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1B818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06EC0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5834F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44B3FA4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38E1D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FAE14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5E9F0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C90A0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52E75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572AEB83" w14:textId="77777777" w:rsidR="007A4C88" w:rsidRDefault="007A4C88" w:rsidP="007A4C88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25" w:name="_Toc11915837"/>
      <w:bookmarkStart w:id="26" w:name="_Toc11915841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二、报告期内，</w:t>
      </w: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全资、控股子公司</w:t>
      </w:r>
      <w:bookmarkEnd w:id="25"/>
    </w:p>
    <w:p w14:paraId="2499F4CE" w14:textId="77777777" w:rsidR="007A4C88" w:rsidRDefault="007A4C88" w:rsidP="007A4C88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proofErr w:type="gramStart"/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proofErr w:type="gramEnd"/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4151521C" w14:textId="77777777" w:rsidR="007A4C88" w:rsidRDefault="007A4C88" w:rsidP="007A4C88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、如报告期内取得或处置子公司，阐述</w:t>
      </w:r>
      <w:r w:rsidRPr="008F79D8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本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</w:t>
      </w:r>
      <w:proofErr w:type="gramStart"/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Pr="008F79D8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取得</w:t>
      </w:r>
      <w:proofErr w:type="gramEnd"/>
      <w:r w:rsidRPr="008F79D8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和处置子公司的情况，包括取得和处置的目的、方式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，若新取得子公司，简单介绍子公司的基本情况，若处置子公司，简单阐述处置子公司对公司的影响；若不存在上述情况，只需披露下述内容】</w:t>
      </w:r>
    </w:p>
    <w:p w14:paraId="413F3593" w14:textId="77777777" w:rsidR="00A2400D" w:rsidRDefault="00A2400D" w:rsidP="00A2400D">
      <w:pPr>
        <w:pStyle w:val="affff0"/>
        <w:widowControl w:val="0"/>
        <w:autoSpaceDE w:val="0"/>
        <w:autoSpaceDN w:val="0"/>
        <w:adjustRightInd w:val="0"/>
        <w:spacing w:after="0" w:line="500" w:lineRule="exact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sz w:val="24"/>
          <w:szCs w:val="24"/>
          <w:lang w:eastAsia="zh-CN" w:bidi="ar-SA"/>
        </w:rPr>
        <w:t>截至报告期末，公司共有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XX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家</w:t>
      </w:r>
      <w:r w:rsidRPr="00180B59">
        <w:rPr>
          <w:rFonts w:ascii="Times New Roman" w:hAnsi="Times New Roman"/>
          <w:sz w:val="24"/>
          <w:szCs w:val="24"/>
          <w:lang w:eastAsia="zh-CN" w:bidi="ar-SA"/>
        </w:rPr>
        <w:t>全资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/</w:t>
      </w:r>
      <w:r w:rsidRPr="00180B59">
        <w:rPr>
          <w:rFonts w:ascii="Times New Roman" w:hAnsi="Times New Roman"/>
          <w:sz w:val="24"/>
          <w:szCs w:val="24"/>
          <w:lang w:eastAsia="zh-CN" w:bidi="ar-SA"/>
        </w:rPr>
        <w:t>控股子公司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。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2750"/>
      </w:tblGrid>
      <w:tr w:rsidR="00A2400D" w:rsidRPr="0052119F" w14:paraId="6A460505" w14:textId="77777777" w:rsidTr="00E56EFA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30F72D68" w14:textId="77777777" w:rsidR="00A2400D" w:rsidRPr="00561A58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95C2EE" w14:textId="77777777" w:rsidR="00A2400D" w:rsidRPr="00F77599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bCs/>
                <w:sz w:val="21"/>
                <w:szCs w:val="21"/>
                <w:lang w:eastAsia="zh-CN" w:bidi="ar-SA"/>
              </w:rPr>
            </w:pPr>
            <w:r w:rsidRPr="00F77599">
              <w:rPr>
                <w:rFonts w:ascii="Times New Roman" w:hAnsi="宋体" w:hint="eastAsia"/>
                <w:b/>
                <w:bCs/>
                <w:sz w:val="21"/>
                <w:szCs w:val="21"/>
                <w:lang w:eastAsia="zh-CN" w:bidi="ar-SA"/>
              </w:rPr>
              <w:t>公司名称</w:t>
            </w:r>
          </w:p>
        </w:tc>
        <w:tc>
          <w:tcPr>
            <w:tcW w:w="2750" w:type="dxa"/>
            <w:vAlign w:val="center"/>
          </w:tcPr>
          <w:p w14:paraId="2D63D744" w14:textId="77777777" w:rsidR="00A2400D" w:rsidRPr="00F77599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bCs/>
                <w:sz w:val="21"/>
                <w:szCs w:val="21"/>
                <w:lang w:eastAsia="zh-CN" w:bidi="ar-SA"/>
              </w:rPr>
            </w:pPr>
            <w:r w:rsidRPr="00F77599">
              <w:rPr>
                <w:rFonts w:ascii="Times New Roman" w:hAnsi="宋体" w:hint="eastAsia"/>
                <w:b/>
                <w:bCs/>
                <w:sz w:val="21"/>
                <w:szCs w:val="21"/>
                <w:lang w:eastAsia="zh-CN" w:bidi="ar-SA"/>
              </w:rPr>
              <w:t>持股比例（</w:t>
            </w:r>
            <w:r w:rsidRPr="00F77599">
              <w:rPr>
                <w:rFonts w:ascii="Times New Roman" w:hAnsi="宋体" w:hint="eastAsia"/>
                <w:b/>
                <w:bCs/>
                <w:sz w:val="21"/>
                <w:szCs w:val="21"/>
                <w:lang w:eastAsia="zh-CN" w:bidi="ar-SA"/>
              </w:rPr>
              <w:t>%</w:t>
            </w:r>
            <w:r w:rsidRPr="00F77599">
              <w:rPr>
                <w:rFonts w:ascii="Times New Roman" w:hAnsi="宋体" w:hint="eastAsia"/>
                <w:b/>
                <w:bCs/>
                <w:sz w:val="21"/>
                <w:szCs w:val="21"/>
                <w:lang w:eastAsia="zh-CN" w:bidi="ar-SA"/>
              </w:rPr>
              <w:t>）</w:t>
            </w:r>
          </w:p>
        </w:tc>
      </w:tr>
      <w:tr w:rsidR="00A2400D" w:rsidRPr="0052119F" w14:paraId="5EE6C408" w14:textId="77777777" w:rsidTr="00E56EFA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1B3B8F4C" w14:textId="77777777" w:rsidR="00A2400D" w:rsidRPr="00F77599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Cs/>
                <w:sz w:val="21"/>
                <w:szCs w:val="21"/>
                <w:lang w:eastAsia="zh-CN" w:bidi="ar-SA"/>
              </w:rPr>
            </w:pPr>
            <w:r w:rsidRPr="00F77599">
              <w:rPr>
                <w:rFonts w:ascii="Times New Roman" w:hAnsi="宋体" w:hint="eastAsia"/>
                <w:bCs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6F52176" w14:textId="77777777" w:rsidR="00A2400D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750" w:type="dxa"/>
            <w:vAlign w:val="center"/>
          </w:tcPr>
          <w:p w14:paraId="15119751" w14:textId="77777777" w:rsidR="00A2400D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2400D" w:rsidRPr="0052119F" w14:paraId="08AB1497" w14:textId="77777777" w:rsidTr="00E56EFA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55FB5D4B" w14:textId="77777777" w:rsidR="00A2400D" w:rsidRPr="00F77599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Cs/>
                <w:sz w:val="21"/>
                <w:szCs w:val="21"/>
                <w:lang w:eastAsia="zh-CN" w:bidi="ar-SA"/>
              </w:rPr>
            </w:pPr>
            <w:r w:rsidRPr="00F77599">
              <w:rPr>
                <w:rFonts w:ascii="Times New Roman" w:hAnsi="宋体" w:hint="eastAsia"/>
                <w:bCs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736DFCA" w14:textId="77777777" w:rsidR="00A2400D" w:rsidRPr="00DE6586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750" w:type="dxa"/>
            <w:vAlign w:val="center"/>
          </w:tcPr>
          <w:p w14:paraId="7F33FE2E" w14:textId="77777777" w:rsidR="00A2400D" w:rsidRPr="00DE6586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A2400D" w:rsidRPr="0052119F" w14:paraId="20A819FB" w14:textId="77777777" w:rsidTr="00E56EFA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14:paraId="26418B4C" w14:textId="77777777" w:rsidR="00A2400D" w:rsidRPr="00F77599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Cs/>
                <w:sz w:val="21"/>
                <w:szCs w:val="21"/>
                <w:lang w:eastAsia="zh-CN" w:bidi="ar-SA"/>
              </w:rPr>
            </w:pPr>
            <w:r w:rsidRPr="00F77599">
              <w:rPr>
                <w:rFonts w:ascii="Times New Roman" w:hAnsi="宋体" w:hint="eastAsia"/>
                <w:bCs/>
                <w:sz w:val="21"/>
                <w:szCs w:val="21"/>
                <w:lang w:eastAsia="zh-CN" w:bidi="ar-SA"/>
              </w:rPr>
              <w:t>……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B899D0E" w14:textId="77777777" w:rsidR="00A2400D" w:rsidRPr="00DE6586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750" w:type="dxa"/>
            <w:vAlign w:val="center"/>
          </w:tcPr>
          <w:p w14:paraId="295AEFA3" w14:textId="77777777" w:rsidR="00A2400D" w:rsidRPr="00DE6586" w:rsidRDefault="00A2400D" w:rsidP="00E56E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2ED477EC" w14:textId="2EDC6CCD" w:rsidR="00EF33DA" w:rsidRDefault="007A4C88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三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报告期内的</w:t>
      </w:r>
      <w:r w:rsidR="0091494B" w:rsidRPr="009D50DF">
        <w:rPr>
          <w:rFonts w:ascii="Times New Roman" w:eastAsia="黑体" w:hAnsi="黑体"/>
          <w:b/>
          <w:sz w:val="24"/>
          <w:szCs w:val="24"/>
          <w:lang w:eastAsia="zh-CN"/>
        </w:rPr>
        <w:t>募集资金使用情况</w:t>
      </w:r>
      <w:bookmarkEnd w:id="26"/>
    </w:p>
    <w:p w14:paraId="280971D3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要点提示：如</w:t>
      </w:r>
      <w:r w:rsidR="001130D7"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</w:t>
      </w:r>
      <w:r w:rsidR="001130D7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无新增融资</w:t>
      </w:r>
      <w:r w:rsidR="001130D7"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1130D7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也不存在延续至报告期内使用已募集资金的情况，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请注明“报告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募集资金</w:t>
      </w:r>
      <w:r w:rsidR="001130D7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使用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0D60845F" w14:textId="77777777" w:rsidR="00907732" w:rsidRDefault="00907732" w:rsidP="00EE07B2">
      <w:pPr>
        <w:numPr>
          <w:ilvl w:val="0"/>
          <w:numId w:val="45"/>
        </w:num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股权融资</w:t>
      </w:r>
    </w:p>
    <w:p w14:paraId="4AC2E663" w14:textId="77777777" w:rsidR="00907732" w:rsidRPr="003107FF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新增股权融资情况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或者存在延续至报告期内使用已募集资金的股权融资情况，请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填写下表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报告期内，公司不存在股权融资</w:t>
      </w:r>
      <w:r w:rsidR="001130D7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使用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FE8D2A5" w14:textId="77777777" w:rsidR="003F5F3C" w:rsidRPr="003F50D9" w:rsidRDefault="003F5F3C" w:rsidP="003F5F3C">
      <w:pPr>
        <w:pStyle w:val="afff"/>
        <w:widowControl w:val="0"/>
        <w:autoSpaceDE w:val="0"/>
        <w:autoSpaceDN w:val="0"/>
        <w:adjustRightInd w:val="0"/>
        <w:spacing w:after="0" w:line="500" w:lineRule="exact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 w:rsidRPr="003F50D9">
        <w:rPr>
          <w:rFonts w:ascii="Times New Roman" w:hAnsi="Times New Roman" w:hint="eastAsia"/>
          <w:sz w:val="24"/>
          <w:szCs w:val="24"/>
          <w:lang w:eastAsia="zh-CN" w:bidi="ar-SA"/>
        </w:rPr>
        <w:t>报告期内，公司共进行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X</w:t>
      </w:r>
      <w:r w:rsidRPr="003F50D9">
        <w:rPr>
          <w:rFonts w:ascii="Times New Roman" w:hAnsi="Times New Roman" w:hint="eastAsia"/>
          <w:sz w:val="24"/>
          <w:szCs w:val="24"/>
          <w:lang w:eastAsia="zh-CN" w:bidi="ar-SA"/>
        </w:rPr>
        <w:t>次股权融资，具体情况如下：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102"/>
        <w:gridCol w:w="2088"/>
        <w:gridCol w:w="1818"/>
      </w:tblGrid>
      <w:tr w:rsidR="003F5F3C" w:rsidRPr="007C469C" w14:paraId="60E2A6F7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417F378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E406B5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第一次</w:t>
            </w:r>
          </w:p>
        </w:tc>
        <w:tc>
          <w:tcPr>
            <w:tcW w:w="2112" w:type="dxa"/>
            <w:vAlign w:val="center"/>
          </w:tcPr>
          <w:p w14:paraId="67E20580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第二次</w:t>
            </w:r>
          </w:p>
        </w:tc>
        <w:tc>
          <w:tcPr>
            <w:tcW w:w="1842" w:type="dxa"/>
            <w:vAlign w:val="center"/>
          </w:tcPr>
          <w:p w14:paraId="64F9DEBB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……</w:t>
            </w:r>
          </w:p>
        </w:tc>
      </w:tr>
      <w:tr w:rsidR="003F5F3C" w:rsidRPr="007C469C" w14:paraId="64D8FD03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22C354F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非公开发行方案披露日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0600E7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2112" w:type="dxa"/>
            <w:vAlign w:val="center"/>
          </w:tcPr>
          <w:p w14:paraId="725D524A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1842" w:type="dxa"/>
            <w:vAlign w:val="center"/>
          </w:tcPr>
          <w:p w14:paraId="012ADFD1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51E76963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36F3CBF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lastRenderedPageBreak/>
              <w:t>发行价格（元</w:t>
            </w: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A5CD5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2112" w:type="dxa"/>
            <w:vAlign w:val="center"/>
          </w:tcPr>
          <w:p w14:paraId="2A480B2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1842" w:type="dxa"/>
            <w:vAlign w:val="center"/>
          </w:tcPr>
          <w:p w14:paraId="28E0C4B7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39F15A10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5C2CAB1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发行股数（万股）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E6A5F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XX.XX</w:t>
            </w:r>
          </w:p>
        </w:tc>
        <w:tc>
          <w:tcPr>
            <w:tcW w:w="2112" w:type="dxa"/>
            <w:vAlign w:val="center"/>
          </w:tcPr>
          <w:p w14:paraId="0779E161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XX.XX</w:t>
            </w:r>
          </w:p>
        </w:tc>
        <w:tc>
          <w:tcPr>
            <w:tcW w:w="1842" w:type="dxa"/>
            <w:vAlign w:val="center"/>
          </w:tcPr>
          <w:p w14:paraId="69C8083F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D988CDD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B18F75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募集金额（万元）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D5DB84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XX.XX</w:t>
            </w:r>
          </w:p>
        </w:tc>
        <w:tc>
          <w:tcPr>
            <w:tcW w:w="2112" w:type="dxa"/>
            <w:vAlign w:val="center"/>
          </w:tcPr>
          <w:p w14:paraId="325303D6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XX.XX</w:t>
            </w:r>
          </w:p>
        </w:tc>
        <w:tc>
          <w:tcPr>
            <w:tcW w:w="1842" w:type="dxa"/>
            <w:vAlign w:val="center"/>
          </w:tcPr>
          <w:p w14:paraId="35C6FB04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2948933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5060CDE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出资方式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80C0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112" w:type="dxa"/>
            <w:vAlign w:val="center"/>
          </w:tcPr>
          <w:p w14:paraId="11826514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1842" w:type="dxa"/>
            <w:vAlign w:val="center"/>
          </w:tcPr>
          <w:p w14:paraId="526C5F65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0787CB7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7602565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募集资金用途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87728C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2D42636A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66ECAB67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D4E4B91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49553A5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</w:pPr>
            <w:hyperlink r:id="rId11" w:tgtFrame="_blank" w:tooltip="300017 彩虹鱼：非公开发行股份结果报告书" w:history="1">
              <w:r w:rsidRPr="00C14BAE">
                <w:rPr>
                  <w:rFonts w:ascii="Times New Roman" w:hAnsi="宋体" w:hint="eastAsia"/>
                  <w:b/>
                  <w:color w:val="000000"/>
                  <w:sz w:val="21"/>
                  <w:szCs w:val="21"/>
                  <w:lang w:eastAsia="zh-CN" w:bidi="ar-SA"/>
                </w:rPr>
                <w:t>非公开发行</w:t>
              </w:r>
            </w:hyperlink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结果报告书披露日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AC0ED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2112" w:type="dxa"/>
            <w:vAlign w:val="center"/>
          </w:tcPr>
          <w:p w14:paraId="14C25C3F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1842" w:type="dxa"/>
            <w:vAlign w:val="center"/>
          </w:tcPr>
          <w:p w14:paraId="7F59A650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628F75F3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2FB5C0EF" w14:textId="77777777" w:rsidR="003F5F3C" w:rsidRPr="007C469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本报告期投入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资金总额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B760B2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18057EA2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25D7CAE5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503AE63A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4ACE569" w14:textId="77777777" w:rsidR="003F5F3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已累计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投入的资金总额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9C9D4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0EF0BE4F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44C18C94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575BA53A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E9F1E73" w14:textId="77777777" w:rsidR="003F5F3C" w:rsidRPr="007C469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是否存在募集资金用途变更情况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02ABF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3954BCB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02D8EF29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48F7D387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1DE77CA" w14:textId="77777777" w:rsidR="003F5F3C" w:rsidRPr="007C469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变更后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的资金用途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A6696E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51279446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7670303F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5BA9BF9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667AB895" w14:textId="77777777" w:rsidR="003F5F3C" w:rsidRPr="007C469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变更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用途的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资金总额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万元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082478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0C6BB822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1B83AE18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6D1F0BE6" w14:textId="77777777" w:rsidR="00907732" w:rsidRDefault="00907732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（</w:t>
      </w: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二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）</w:t>
      </w: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债权融资</w:t>
      </w:r>
    </w:p>
    <w:p w14:paraId="5B185FAE" w14:textId="77777777" w:rsidR="00907732" w:rsidRPr="000F0B8A" w:rsidRDefault="00907732" w:rsidP="00EE07B2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要点提示：如无请注明“报告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不存在债权融资情况。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511B6A0E" w14:textId="77777777" w:rsidR="00907732" w:rsidRDefault="00907732" w:rsidP="00EE07B2">
      <w:pPr>
        <w:pStyle w:val="afff"/>
        <w:widowControl w:val="0"/>
        <w:numPr>
          <w:ilvl w:val="2"/>
          <w:numId w:val="1"/>
        </w:numPr>
        <w:tabs>
          <w:tab w:val="clear" w:pos="927"/>
          <w:tab w:val="num" w:pos="1212"/>
        </w:tabs>
        <w:autoSpaceDE w:val="0"/>
        <w:autoSpaceDN w:val="0"/>
        <w:adjustRightInd w:val="0"/>
        <w:spacing w:beforeLines="50" w:before="156" w:afterLines="50" w:after="156" w:line="360" w:lineRule="auto"/>
        <w:ind w:left="1212"/>
        <w:outlineLvl w:val="2"/>
        <w:rPr>
          <w:rFonts w:ascii="宋体" w:hAnsi="宋体" w:hint="eastAsia"/>
          <w:sz w:val="24"/>
          <w:szCs w:val="24"/>
          <w:lang w:eastAsia="zh-CN" w:bidi="ar-SA"/>
        </w:rPr>
      </w:pPr>
      <w:r w:rsidRPr="00561A58">
        <w:rPr>
          <w:rFonts w:ascii="宋体" w:hAnsi="宋体" w:hint="eastAsia"/>
          <w:sz w:val="24"/>
          <w:szCs w:val="24"/>
          <w:lang w:eastAsia="zh-CN" w:bidi="ar-SA"/>
        </w:rPr>
        <w:t>银行借款</w:t>
      </w:r>
    </w:p>
    <w:p w14:paraId="23C07EBE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存在银行借款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填写下表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2ACB08D4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852"/>
        <w:outlineLvl w:val="2"/>
        <w:rPr>
          <w:rFonts w:ascii="宋体" w:hAnsi="宋体" w:hint="eastAsia"/>
          <w:sz w:val="24"/>
          <w:szCs w:val="24"/>
          <w:lang w:eastAsia="zh-CN" w:bidi="ar-S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36"/>
        <w:gridCol w:w="2186"/>
        <w:gridCol w:w="2190"/>
      </w:tblGrid>
      <w:tr w:rsidR="00907732" w:rsidRPr="007C469C" w14:paraId="1F5E57B4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A1E83A2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0FACB6CB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第一次</w:t>
            </w:r>
          </w:p>
        </w:tc>
        <w:tc>
          <w:tcPr>
            <w:tcW w:w="2186" w:type="dxa"/>
            <w:vAlign w:val="center"/>
          </w:tcPr>
          <w:p w14:paraId="6FED5486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第二次</w:t>
            </w:r>
          </w:p>
        </w:tc>
        <w:tc>
          <w:tcPr>
            <w:tcW w:w="2190" w:type="dxa"/>
            <w:vAlign w:val="center"/>
          </w:tcPr>
          <w:p w14:paraId="7ED07D28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……</w:t>
            </w:r>
          </w:p>
        </w:tc>
      </w:tr>
      <w:tr w:rsidR="00907732" w:rsidRPr="007C469C" w14:paraId="7C963396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015744B9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银行名称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BF426C1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307F80C6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267BF5EC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3FFFCFA9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94609AD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贷款金额（万元）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EEDFD99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0B26C8ED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69F6E6C4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0DBD5C95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3CE53CB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贷款利率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D7184F0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7705BE21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325BFB1D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1EE0E0F2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49579D3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lastRenderedPageBreak/>
              <w:t>贷款期限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56F683F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7DFF157F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3DE89675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2F4E5DBA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422609B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担保方式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5E0F918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42C0DEF1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7C35997D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3B7C2180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C6E7239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资金用途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420E3C0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5CCE1E15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6A64E398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241DF8D4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宋体" w:hAnsi="宋体" w:hint="eastAsia"/>
          <w:sz w:val="24"/>
          <w:szCs w:val="24"/>
          <w:lang w:eastAsia="zh-CN" w:bidi="ar-SA"/>
        </w:rPr>
      </w:pPr>
      <w:r w:rsidRPr="00561A58">
        <w:rPr>
          <w:rFonts w:ascii="宋体" w:hAnsi="宋体" w:hint="eastAsia"/>
          <w:sz w:val="24"/>
          <w:szCs w:val="24"/>
          <w:lang w:eastAsia="zh-CN" w:bidi="ar-SA"/>
        </w:rPr>
        <w:t>2、</w:t>
      </w:r>
      <w:r>
        <w:rPr>
          <w:rFonts w:ascii="宋体" w:hAnsi="宋体" w:hint="eastAsia"/>
          <w:sz w:val="24"/>
          <w:szCs w:val="24"/>
          <w:lang w:eastAsia="zh-CN" w:bidi="ar-SA"/>
        </w:rPr>
        <w:t>可转换为股票的公司债券</w:t>
      </w:r>
    </w:p>
    <w:p w14:paraId="2CDFA1E0" w14:textId="77777777" w:rsidR="00907732" w:rsidRPr="00561A58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宋体" w:hAnsi="宋体" w:hint="eastAsia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存在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发行可转换为股票的公司债券，请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填写下表，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3F5F3C" w:rsidRPr="0052119F" w14:paraId="5FAD44EE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6F2D64F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备案日期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D1458CE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109FDB5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  <w:tr w:rsidR="003F5F3C" w:rsidRPr="0052119F" w14:paraId="74D246ED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53A597F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发行总额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A881A5A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3147" w:type="dxa"/>
            <w:vAlign w:val="center"/>
          </w:tcPr>
          <w:p w14:paraId="5267D7E5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</w:t>
            </w:r>
          </w:p>
        </w:tc>
      </w:tr>
      <w:tr w:rsidR="003F5F3C" w:rsidRPr="0052119F" w14:paraId="4B439F70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1F7F10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发行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利率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FE667FE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25305BEF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CAEB536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C486DB1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计息及付息方式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1A50F9F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4550507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752D5A12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56AAB8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担保措施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843202D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23638CA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57194702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7E569B0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分期发行情况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7146D29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第一期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  <w:p w14:paraId="15ACB123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第二期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</w:tc>
        <w:tc>
          <w:tcPr>
            <w:tcW w:w="3147" w:type="dxa"/>
            <w:vAlign w:val="center"/>
          </w:tcPr>
          <w:p w14:paraId="1D144D21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第一期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  <w:p w14:paraId="2EDFB46B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第二期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</w:tc>
      </w:tr>
      <w:tr w:rsidR="003F5F3C" w:rsidRPr="0052119F" w14:paraId="43B080B5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FC60545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完成发行日期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AC51755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261D0E0B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  <w:tr w:rsidR="003F5F3C" w:rsidRPr="0052119F" w14:paraId="0D21F598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54668E2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到期日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9328AB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第一期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  <w:p w14:paraId="0300FF9B" w14:textId="77777777" w:rsidR="003F5F3C" w:rsidRPr="00C9074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第二期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585A7E5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第一期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  <w:p w14:paraId="22AE2083" w14:textId="77777777" w:rsidR="003F5F3C" w:rsidRPr="00C9074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第二期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</w:tbl>
    <w:p w14:paraId="4E238167" w14:textId="77777777" w:rsidR="00907732" w:rsidRPr="000F0B8A" w:rsidRDefault="00907732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（三）其他融资</w:t>
      </w:r>
    </w:p>
    <w:p w14:paraId="43282343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hAnsi="宋体" w:hint="eastAsia"/>
          <w:b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请简述报告期内公司除（一）、（二）项以外的其他融资情况，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6C7CDBD" w14:textId="79913005" w:rsidR="00EF33DA" w:rsidRDefault="007A4C88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27" w:name="_Toc11915903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四、</w:t>
      </w:r>
      <w:bookmarkStart w:id="28" w:name="_Toc11915904"/>
      <w:bookmarkEnd w:id="27"/>
      <w:r w:rsidRPr="0072287D">
        <w:rPr>
          <w:rFonts w:ascii="Times New Roman" w:eastAsia="黑体" w:hAnsi="黑体"/>
          <w:b/>
          <w:sz w:val="24"/>
          <w:szCs w:val="24"/>
          <w:lang w:eastAsia="zh-CN"/>
        </w:rPr>
        <w:t>利润分配、资本公积金转增实施情况</w:t>
      </w:r>
      <w:bookmarkEnd w:id="28"/>
    </w:p>
    <w:p w14:paraId="1A2CAEB8" w14:textId="77777777" w:rsidR="00EF33DA" w:rsidRDefault="0072287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proofErr w:type="gramStart"/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proofErr w:type="gramEnd"/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3F378144" w14:textId="77777777" w:rsidR="00EF33DA" w:rsidRDefault="00D4073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不论是否进行利润分配或公积金转增股本，都应披露其方案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4F66DEED" w14:textId="3D594D65" w:rsidR="00EF33DA" w:rsidRDefault="00D4073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如无分配计划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“公司</w:t>
      </w:r>
      <w:r w:rsidR="00A2400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2025</w:t>
      </w:r>
      <w:r w:rsidR="00A2400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年</w:t>
      </w:r>
      <w:r w:rsidR="00941028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上半年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不进行利润分配、资本公积金转增。”</w:t>
      </w:r>
      <w:r w:rsidR="0072287D"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3883000B" w14:textId="77777777" w:rsidR="00EF33DA" w:rsidRPr="00F56BC1" w:rsidRDefault="00BE11E5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r w:rsidRPr="00180B59">
        <w:rPr>
          <w:rFonts w:ascii="Times New Roman" w:eastAsia="黑体" w:hAnsi="Times New Roman"/>
          <w:b w:val="0"/>
          <w:lang w:eastAsia="zh-CN"/>
        </w:rPr>
        <w:br w:type="page"/>
      </w:r>
      <w:bookmarkStart w:id="29" w:name="_Toc11915905"/>
      <w:r w:rsidR="00A53CC8" w:rsidRPr="00F56BC1">
        <w:rPr>
          <w:rFonts w:ascii="Times New Roman" w:eastAsia="黑体" w:hAnsi="黑体"/>
          <w:lang w:eastAsia="zh-CN"/>
        </w:rPr>
        <w:lastRenderedPageBreak/>
        <w:t>第四章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bookmarkStart w:id="30" w:name="_Toc359490582"/>
      <w:bookmarkStart w:id="31" w:name="_Toc359490785"/>
      <w:r w:rsidR="00DF30B3" w:rsidRPr="00F56BC1">
        <w:rPr>
          <w:rFonts w:ascii="Times New Roman" w:eastAsia="黑体" w:hAnsi="黑体"/>
          <w:lang w:eastAsia="zh-CN"/>
        </w:rPr>
        <w:t>重要</w:t>
      </w:r>
      <w:r w:rsidR="007B7919" w:rsidRPr="00F56BC1">
        <w:rPr>
          <w:rFonts w:ascii="Times New Roman" w:eastAsia="黑体" w:hAnsi="黑体"/>
          <w:lang w:eastAsia="zh-CN"/>
        </w:rPr>
        <w:t>事项</w:t>
      </w:r>
      <w:bookmarkEnd w:id="29"/>
      <w:bookmarkEnd w:id="30"/>
      <w:bookmarkEnd w:id="31"/>
    </w:p>
    <w:p w14:paraId="14A56696" w14:textId="77777777" w:rsidR="00EF33DA" w:rsidRDefault="007B7919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32" w:name="_Toc11915906"/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一、重大诉讼仲裁事项</w:t>
      </w:r>
      <w:bookmarkEnd w:id="32"/>
    </w:p>
    <w:p w14:paraId="285D5200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33" w:name="_Toc11915907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（一）刑事案件</w:t>
      </w:r>
      <w:bookmarkEnd w:id="33"/>
    </w:p>
    <w:p w14:paraId="1F1F84BF" w14:textId="77777777" w:rsidR="00AD193D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="003577F8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挂牌公司及其子公司所涉刑事案件均须披露。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3F5F3C" w:rsidRPr="0052119F" w14:paraId="2D1DEBAE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5458686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bookmarkStart w:id="34" w:name="_Toc11915918"/>
          </w:p>
        </w:tc>
        <w:tc>
          <w:tcPr>
            <w:tcW w:w="3146" w:type="dxa"/>
            <w:shd w:val="clear" w:color="auto" w:fill="auto"/>
            <w:vAlign w:val="center"/>
          </w:tcPr>
          <w:p w14:paraId="47468704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</w:t>
            </w:r>
            <w:proofErr w:type="gramStart"/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一</w:t>
            </w:r>
            <w:proofErr w:type="gramEnd"/>
          </w:p>
        </w:tc>
        <w:tc>
          <w:tcPr>
            <w:tcW w:w="3147" w:type="dxa"/>
            <w:vAlign w:val="center"/>
          </w:tcPr>
          <w:p w14:paraId="77B6711A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3F5F3C" w:rsidRPr="0052119F" w14:paraId="5858550D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FE7482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涉案主体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C7E71F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DFA59E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557ED348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FC3B4E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涉案主体与挂牌公司关系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1FFF25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72FFAC38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622B6CD4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D7C6391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涉案情况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804BFE4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9425E6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595404CA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6FAE6B2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</w:t>
            </w:r>
          </w:p>
          <w:p w14:paraId="527100CC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4386C8C" w14:textId="77777777" w:rsidR="003F5F3C" w:rsidRPr="00C9074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13A919EB" w14:textId="77777777" w:rsidR="003F5F3C" w:rsidRPr="00C9074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2BF935F9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（二）行政案件</w:t>
      </w:r>
      <w:bookmarkEnd w:id="34"/>
    </w:p>
    <w:p w14:paraId="12985FC3" w14:textId="77777777" w:rsidR="00AD193D" w:rsidRDefault="00AD193D" w:rsidP="00EE07B2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bookmarkStart w:id="35" w:name="_Toc11915919"/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="0055522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挂牌公司及其子公司所涉行政案件可自主选择性披露。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bookmarkEnd w:id="35"/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3F5F3C" w:rsidRPr="0052119F" w14:paraId="697683C5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0494D93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bookmarkStart w:id="36" w:name="_Toc11915927"/>
          </w:p>
        </w:tc>
        <w:tc>
          <w:tcPr>
            <w:tcW w:w="3146" w:type="dxa"/>
            <w:shd w:val="clear" w:color="auto" w:fill="auto"/>
            <w:vAlign w:val="center"/>
          </w:tcPr>
          <w:p w14:paraId="7731E687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</w:t>
            </w:r>
            <w:proofErr w:type="gramStart"/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一</w:t>
            </w:r>
            <w:proofErr w:type="gramEnd"/>
          </w:p>
        </w:tc>
        <w:tc>
          <w:tcPr>
            <w:tcW w:w="3147" w:type="dxa"/>
            <w:vAlign w:val="center"/>
          </w:tcPr>
          <w:p w14:paraId="5065B8FC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3F5F3C" w:rsidRPr="0052119F" w14:paraId="01C69760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2AA0FCF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12D399C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F080577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D023773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AA9FBFE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635090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BA75204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27AFE74C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9160202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C57C849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EAB964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531431A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249247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B093C4D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C5B49F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57AD2EEA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DE8030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8C9016F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2248A34B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5E93CB05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（三）民事案件</w:t>
      </w:r>
      <w:bookmarkEnd w:id="36"/>
    </w:p>
    <w:p w14:paraId="66E06F6E" w14:textId="77777777" w:rsidR="00AD193D" w:rsidRDefault="00AD193D" w:rsidP="00EE07B2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bookmarkStart w:id="37" w:name="_Toc11915928"/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涉案金额达到挂牌公司本期总资产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以上（含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）的案件必须披露，其他案件可自主选择性披露。】</w:t>
      </w:r>
      <w:bookmarkEnd w:id="37"/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3F5F3C" w:rsidRPr="0052119F" w14:paraId="1BAF8427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926BC32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bookmarkStart w:id="38" w:name="_Toc11915939"/>
          </w:p>
        </w:tc>
        <w:tc>
          <w:tcPr>
            <w:tcW w:w="3146" w:type="dxa"/>
            <w:shd w:val="clear" w:color="auto" w:fill="auto"/>
            <w:vAlign w:val="center"/>
          </w:tcPr>
          <w:p w14:paraId="0E0EAF5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</w:t>
            </w:r>
            <w:proofErr w:type="gramStart"/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一</w:t>
            </w:r>
            <w:proofErr w:type="gramEnd"/>
          </w:p>
        </w:tc>
        <w:tc>
          <w:tcPr>
            <w:tcW w:w="3147" w:type="dxa"/>
            <w:vAlign w:val="center"/>
          </w:tcPr>
          <w:p w14:paraId="64689881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3F5F3C" w:rsidRPr="0052119F" w14:paraId="0A4433BF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76D863D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lastRenderedPageBreak/>
              <w:t>原告/上诉人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FC3A33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F59FCCE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1F93EE34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581CFBF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原告/上诉人</w:t>
            </w:r>
          </w:p>
          <w:p w14:paraId="100BB66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C61ED3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3D6B96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0773D1DD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925FA70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被告/被上诉人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1056159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167451D3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42E4B55A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146C655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被告/被上诉人</w:t>
            </w:r>
          </w:p>
          <w:p w14:paraId="13336374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57B11F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D6BFD64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64907877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B0E173C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69E34F5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E6284E1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49CAEF4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56A4713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9354F3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7D2CA401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5A388BE0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（四）仲裁事项</w:t>
      </w:r>
      <w:bookmarkEnd w:id="38"/>
    </w:p>
    <w:p w14:paraId="465B0616" w14:textId="77777777" w:rsidR="00AD193D" w:rsidRDefault="00AD193D" w:rsidP="00EE07B2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bookmarkStart w:id="39" w:name="_Toc11915940"/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涉案金额达到挂牌公司本期总资产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以上（含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）的案件必须披露，其他案件可自主选择性披露。】</w:t>
      </w:r>
      <w:bookmarkEnd w:id="39"/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4"/>
        <w:gridCol w:w="2934"/>
      </w:tblGrid>
      <w:tr w:rsidR="003F5F3C" w:rsidRPr="0052119F" w14:paraId="55CB24AC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3C7B4FE8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bookmarkStart w:id="40" w:name="_Toc11915949"/>
          </w:p>
        </w:tc>
        <w:tc>
          <w:tcPr>
            <w:tcW w:w="2934" w:type="dxa"/>
            <w:shd w:val="clear" w:color="auto" w:fill="auto"/>
            <w:vAlign w:val="center"/>
          </w:tcPr>
          <w:p w14:paraId="61B55B1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</w:t>
            </w:r>
            <w:proofErr w:type="gramStart"/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一</w:t>
            </w:r>
            <w:proofErr w:type="gramEnd"/>
          </w:p>
        </w:tc>
        <w:tc>
          <w:tcPr>
            <w:tcW w:w="2934" w:type="dxa"/>
            <w:vAlign w:val="center"/>
          </w:tcPr>
          <w:p w14:paraId="057432BD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3F5F3C" w:rsidRPr="0052119F" w14:paraId="5353F8D1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6D4AB42C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申请人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5EEE615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18FD9543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D173B72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577D3CB8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申请人与挂牌公司关系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A8F5407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6797940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6BFF9114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3F5048E6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被申请人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6097A2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349FA81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2E374896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466DA49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被申请人与挂牌公司关系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75076FE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64F1E05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27259D5F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19E86F12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4F9D17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7EE4B5F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151BA30A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69131AD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 w:hint="eastAsia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</w:t>
            </w:r>
          </w:p>
          <w:p w14:paraId="1CFA1921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（仲裁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1A2CB19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1D565C3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</w:pPr>
          </w:p>
        </w:tc>
      </w:tr>
    </w:tbl>
    <w:p w14:paraId="5250B785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二、报告期内发生的破产相关事项</w:t>
      </w:r>
      <w:bookmarkEnd w:id="40"/>
    </w:p>
    <w:p w14:paraId="7D9D37B0" w14:textId="77777777" w:rsidR="00AD193D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、公司子公司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若未发生破产相关，应</w:t>
      </w:r>
      <w:r w:rsidR="001F5811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“报告期内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、公司子公司不存在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破产相关事项。”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36E5AFE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41" w:name="_Toc11915950"/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三、</w:t>
      </w:r>
      <w:r w:rsidRPr="008A717D">
        <w:rPr>
          <w:rFonts w:ascii="Times New Roman" w:eastAsia="黑体" w:hAnsi="黑体"/>
          <w:b/>
          <w:sz w:val="24"/>
          <w:szCs w:val="24"/>
          <w:lang w:eastAsia="zh-CN"/>
        </w:rPr>
        <w:t>公司重大资产收购、出售或处置以及企业收购兼并的情况及分析</w:t>
      </w:r>
      <w:bookmarkEnd w:id="41"/>
    </w:p>
    <w:p w14:paraId="0BA58616" w14:textId="77777777" w:rsidR="00AD193D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、公司子公司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若未发生，应</w:t>
      </w:r>
      <w:r w:rsidR="001F5811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“报告期内</w:t>
      </w:r>
      <w:r w:rsidR="001F5811"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、公司子公司</w:t>
      </w:r>
      <w:r w:rsidR="001F5811"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重大资产收购、出售或处置以及企业收购兼并的情况。”</w:t>
      </w: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815BC3A" w14:textId="77777777" w:rsidR="00AD193D" w:rsidRPr="000F0B8A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42" w:name="_Toc11915951"/>
      <w:r>
        <w:rPr>
          <w:rFonts w:ascii="Times New Roman" w:eastAsia="黑体" w:hAnsi="黑体" w:hint="eastAsia"/>
          <w:b/>
          <w:sz w:val="24"/>
          <w:szCs w:val="24"/>
          <w:lang w:eastAsia="zh-CN"/>
        </w:rPr>
        <w:lastRenderedPageBreak/>
        <w:t>（一）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收购资产</w:t>
      </w:r>
      <w:bookmarkEnd w:id="42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5692"/>
      </w:tblGrid>
      <w:tr w:rsidR="00267F15" w:rsidRPr="005C1818" w14:paraId="3669EB02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9A9F6F0" w14:textId="77777777" w:rsidR="00267F15" w:rsidRPr="004727FD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bookmarkStart w:id="43" w:name="_Toc11915960"/>
            <w:r w:rsidRPr="004727FD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决策情况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87332A0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  <w:tr w:rsidR="00267F15" w:rsidRPr="005C1818" w14:paraId="58D1E620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8697F20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交易对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手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23EA879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  <w:tr w:rsidR="00267F15" w:rsidRPr="005C1818" w14:paraId="3C569E4A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7762DFF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置入资产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BCF5757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  <w:tr w:rsidR="00267F15" w:rsidRPr="005C1818" w14:paraId="204DEA01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203561F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交易价格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50BC9EA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  <w:tr w:rsidR="00267F15" w:rsidRPr="005C1818" w14:paraId="35AF0306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816F397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定价原则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38BCFC8" w14:textId="77777777" w:rsidR="00267F15" w:rsidRPr="00A942B6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267F15" w:rsidRPr="005C1818" w14:paraId="2DBA3864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613CF14" w14:textId="77777777" w:rsidR="00267F15" w:rsidRPr="00A942B6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是否为关联交易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10FBFA33" w14:textId="77777777" w:rsidR="00267F15" w:rsidRPr="00A942B6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267F15" w:rsidRPr="005C1818" w14:paraId="4FAFFC8D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C122134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报告期末进展情况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E90AFAB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4"/>
                <w:szCs w:val="24"/>
                <w:lang w:eastAsia="zh-CN" w:bidi="ar-SA"/>
              </w:rPr>
            </w:pPr>
          </w:p>
        </w:tc>
      </w:tr>
    </w:tbl>
    <w:p w14:paraId="22562069" w14:textId="77777777" w:rsidR="00AD193D" w:rsidRPr="000F0B8A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（二）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出售资产</w:t>
      </w:r>
      <w:bookmarkEnd w:id="43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5692"/>
      </w:tblGrid>
      <w:tr w:rsidR="00267F15" w:rsidRPr="00C01B45" w14:paraId="7D40D0BB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3AF1117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4727FD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决策情况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E2F724C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28DBAC39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A949157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交易对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手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09896BC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6F93988B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E6ADF5A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被出售资产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5072E9A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57F8781C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C4FFB18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交易价格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3607F17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082293A4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224B398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定价原则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50ABDDE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0872FCBB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186B194" w14:textId="77777777" w:rsidR="00267F1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是否为关联交易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17573AAF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4527A891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E564B67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报告期末进展情况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F979479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</w:pPr>
          </w:p>
        </w:tc>
      </w:tr>
    </w:tbl>
    <w:p w14:paraId="7E124AFF" w14:textId="77777777" w:rsidR="00365BBB" w:rsidRPr="00E20EFA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公司应说明</w:t>
      </w:r>
      <w:r w:rsidRPr="00E20EFA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自资产重组报告书或收购出售资产公告刊登后，该事项的进展情况及对报告期经营成果与财务状况的影响</w:t>
      </w:r>
      <w:r w:rsidRPr="00E20EF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ED41BD7" w14:textId="77777777" w:rsidR="00EF33DA" w:rsidRDefault="00907732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44" w:name="_Toc11916010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四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报告期内，</w:t>
      </w:r>
      <w:r w:rsidR="00566D67" w:rsidRPr="00566D67">
        <w:rPr>
          <w:rFonts w:ascii="Times New Roman" w:eastAsia="黑体" w:hAnsi="黑体" w:hint="eastAsia"/>
          <w:b/>
          <w:sz w:val="24"/>
          <w:szCs w:val="24"/>
          <w:lang w:eastAsia="zh-CN"/>
        </w:rPr>
        <w:t>公司、公司控股股东及实际控制人、董事、监事、高级管理人员、收购人及其他相关人员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处罚及整改情况</w:t>
      </w:r>
      <w:bookmarkEnd w:id="44"/>
    </w:p>
    <w:p w14:paraId="4A3CBCAE" w14:textId="77777777" w:rsidR="00EF33DA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要点提示：公司若未发生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上述情况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</w:t>
      </w:r>
      <w:r w:rsidRPr="006043AF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公司、公司控股股东及实际控制人、董事、监事、高级管理人员、收购人及其他相关人员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无处罚及整改情况”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如无收购人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将收购人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予以删除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71F342F" w14:textId="77777777" w:rsidR="003C0C11" w:rsidRPr="009D50DF" w:rsidRDefault="00907732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45" w:name="_Toc11916012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五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DF30B3" w:rsidRPr="009D50DF">
        <w:rPr>
          <w:rFonts w:ascii="Times New Roman" w:eastAsia="黑体" w:hAnsi="黑体"/>
          <w:b/>
          <w:sz w:val="24"/>
          <w:szCs w:val="24"/>
          <w:lang w:eastAsia="zh-CN"/>
        </w:rPr>
        <w:t>其它重大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事项</w:t>
      </w:r>
      <w:bookmarkEnd w:id="45"/>
    </w:p>
    <w:p w14:paraId="2321A1CE" w14:textId="77777777" w:rsidR="007E1A1A" w:rsidRDefault="007E1A1A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无其他重大情况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报告期内，公司无其他重大事项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。”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378EC249" w14:textId="19026F3D" w:rsidR="003C0C11" w:rsidRPr="00F56BC1" w:rsidRDefault="00BE11E5" w:rsidP="003A5E4D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lang w:eastAsia="zh-CN"/>
        </w:rPr>
      </w:pPr>
      <w:r w:rsidRPr="00180B59">
        <w:rPr>
          <w:rFonts w:ascii="Times New Roman" w:eastAsia="黑体" w:hAnsi="Times New Roman"/>
          <w:b w:val="0"/>
          <w:lang w:eastAsia="zh-CN"/>
        </w:rPr>
        <w:br w:type="page"/>
      </w:r>
      <w:bookmarkEnd w:id="18"/>
      <w:r w:rsidR="003A5E4D" w:rsidRPr="00E6225A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lastRenderedPageBreak/>
        <w:t xml:space="preserve"> </w:t>
      </w:r>
      <w:bookmarkStart w:id="46" w:name="_Toc191876700"/>
      <w:bookmarkStart w:id="47" w:name="_Toc202580838"/>
      <w:bookmarkStart w:id="48" w:name="_Toc226175346"/>
      <w:bookmarkStart w:id="49" w:name="_Toc359490589"/>
      <w:bookmarkStart w:id="50" w:name="_Toc359490789"/>
      <w:bookmarkStart w:id="51" w:name="_Toc11916019"/>
      <w:r w:rsidR="00A53CC8" w:rsidRPr="00F56BC1">
        <w:rPr>
          <w:rFonts w:ascii="Times New Roman" w:eastAsia="黑体" w:hAnsi="黑体"/>
          <w:lang w:eastAsia="zh-CN"/>
        </w:rPr>
        <w:t>第</w:t>
      </w:r>
      <w:r w:rsidR="003A5E4D">
        <w:rPr>
          <w:rFonts w:ascii="Times New Roman" w:eastAsia="黑体" w:hAnsi="黑体" w:hint="eastAsia"/>
          <w:lang w:eastAsia="zh-CN"/>
        </w:rPr>
        <w:t>五</w:t>
      </w:r>
      <w:r w:rsidR="00A53CC8" w:rsidRPr="00F56BC1">
        <w:rPr>
          <w:rFonts w:ascii="Times New Roman" w:eastAsia="黑体" w:hAnsi="黑体"/>
          <w:lang w:eastAsia="zh-CN"/>
        </w:rPr>
        <w:t>章</w:t>
      </w:r>
      <w:r w:rsidR="00B564FD" w:rsidRPr="00F56BC1">
        <w:rPr>
          <w:rFonts w:ascii="Times New Roman" w:eastAsia="黑体" w:hAnsi="黑体"/>
          <w:lang w:eastAsia="zh-CN"/>
        </w:rPr>
        <w:t xml:space="preserve"> </w:t>
      </w:r>
      <w:r w:rsidR="00A53CC8" w:rsidRPr="00F56BC1">
        <w:rPr>
          <w:rFonts w:ascii="Times New Roman" w:eastAsia="黑体" w:hAnsi="黑体"/>
          <w:lang w:eastAsia="zh-CN"/>
        </w:rPr>
        <w:t xml:space="preserve"> </w:t>
      </w:r>
      <w:r w:rsidR="007B7919" w:rsidRPr="00F56BC1">
        <w:rPr>
          <w:rFonts w:ascii="Times New Roman" w:eastAsia="黑体" w:hAnsi="黑体"/>
          <w:lang w:eastAsia="zh-CN"/>
        </w:rPr>
        <w:t>财务报告</w:t>
      </w:r>
      <w:bookmarkEnd w:id="46"/>
      <w:bookmarkEnd w:id="47"/>
      <w:bookmarkEnd w:id="48"/>
      <w:bookmarkEnd w:id="49"/>
      <w:bookmarkEnd w:id="50"/>
      <w:bookmarkEnd w:id="51"/>
    </w:p>
    <w:p w14:paraId="7AC03046" w14:textId="77777777" w:rsidR="00EF33DA" w:rsidRDefault="00F90A8C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 w:hint="eastAsia"/>
          <w:b/>
          <w:sz w:val="24"/>
          <w:szCs w:val="24"/>
          <w:lang w:eastAsia="zh-CN"/>
        </w:rPr>
      </w:pPr>
      <w:bookmarkStart w:id="52" w:name="_Toc11916020"/>
      <w:bookmarkStart w:id="53" w:name="_Toc202581708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一、</w:t>
      </w:r>
      <w:r w:rsidR="00C537B5" w:rsidRPr="009D50DF">
        <w:rPr>
          <w:rFonts w:ascii="Times New Roman" w:eastAsia="黑体" w:hAnsi="黑体"/>
          <w:b/>
          <w:sz w:val="24"/>
          <w:szCs w:val="24"/>
          <w:lang w:eastAsia="zh-CN"/>
        </w:rPr>
        <w:t>财务报告</w:t>
      </w:r>
      <w:r w:rsidR="00FA02F7">
        <w:rPr>
          <w:rFonts w:ascii="Times New Roman" w:eastAsia="黑体" w:hAnsi="黑体" w:hint="eastAsia"/>
          <w:b/>
          <w:sz w:val="24"/>
          <w:szCs w:val="24"/>
          <w:lang w:eastAsia="zh-CN"/>
        </w:rPr>
        <w:t>（未经审计）</w:t>
      </w:r>
      <w:bookmarkEnd w:id="52"/>
    </w:p>
    <w:p w14:paraId="3A08F1C1" w14:textId="77777777" w:rsidR="00EF33DA" w:rsidRDefault="00D4073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proofErr w:type="gramStart"/>
      <w:r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proofErr w:type="gramEnd"/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042F4A90" w14:textId="77777777" w:rsidR="00EF33DA" w:rsidRDefault="00B42B3E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567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F90A8C"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财务包括审计报告正文（如有）、资产负债、利润表、现金流量表及所有者权益变动表</w:t>
      </w:r>
      <w:bookmarkStart w:id="54" w:name="_Toc359490590"/>
      <w:r w:rsidR="00D4073C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254C3ACD" w14:textId="77777777" w:rsidR="00B56BA6" w:rsidRPr="00B56BA6" w:rsidRDefault="00B56BA6" w:rsidP="00EE07B2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如果挂牌公司有全资、控股子公司的，需提供合并报表及母公司报表，合并表在前，母公司报表在后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78787EB2" w14:textId="77777777" w:rsidR="00EF33DA" w:rsidRDefault="005F3161" w:rsidP="00EE07B2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每张报表后三位负责人姓名必须填写</w:t>
      </w:r>
      <w:bookmarkEnd w:id="54"/>
      <w:r w:rsidR="000461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41A163A8" w14:textId="77777777" w:rsidR="00EF33DA" w:rsidRDefault="00A72F56" w:rsidP="00EE07B2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财务报表应</w:t>
      </w:r>
      <w:r w:rsidR="005C12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按照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上海股交中心提供的统一模板</w:t>
      </w:r>
      <w:r w:rsidR="005C12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填列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="005F3161"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778FA92" w14:textId="77777777" w:rsidR="00B56BA6" w:rsidRDefault="007E1A1A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br w:type="page"/>
      </w:r>
      <w:bookmarkStart w:id="55" w:name="_Toc11916021"/>
      <w:r w:rsidR="00B56BA6" w:rsidRPr="00F232C1"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 w:rsidR="00B56BA6"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  <w:t>资产负债表</w:t>
      </w:r>
      <w:bookmarkEnd w:id="55"/>
    </w:p>
    <w:p w14:paraId="2731AB60" w14:textId="4EB4A9DB" w:rsidR="00B56BA6" w:rsidRDefault="00A2400D" w:rsidP="00B56BA6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 w:rsidR="00B56BA6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B56BA6">
        <w:rPr>
          <w:rFonts w:ascii="Times New Roman" w:hAnsi="Times New Roman"/>
          <w:color w:val="000000"/>
          <w:sz w:val="21"/>
          <w:szCs w:val="21"/>
          <w:lang w:eastAsia="zh-CN" w:bidi="ar-SA"/>
        </w:rPr>
        <w:t>3</w:t>
      </w:r>
      <w:r w:rsidR="00B56BA6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0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378850C6" w14:textId="77777777" w:rsidR="00B56BA6" w:rsidRDefault="00B56BA6" w:rsidP="00B56BA6">
      <w:pPr>
        <w:spacing w:after="0" w:line="240" w:lineRule="auto"/>
        <w:ind w:left="108" w:hanging="25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3"/>
        <w:gridCol w:w="2520"/>
        <w:gridCol w:w="2340"/>
      </w:tblGrid>
      <w:tr w:rsidR="009E1CA4" w14:paraId="0632FC3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FA00A" w14:textId="77777777" w:rsidR="009E1CA4" w:rsidRDefault="009E1CA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资产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FB4685" w14:textId="5EF2C87A" w:rsidR="009E1CA4" w:rsidRPr="002E1164" w:rsidRDefault="00A2400D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D4092" w14:textId="1A6CDC26" w:rsidR="009E1CA4" w:rsidRPr="002E1164" w:rsidRDefault="00A2400D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B56BA6" w14:paraId="0ED5ABE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31914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流动资产：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6169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C8DB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DEFCF3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0918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B2B3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530D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06547A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C9BA4" w14:textId="77777777" w:rsidR="00B56BA6" w:rsidRPr="00E130AE" w:rsidRDefault="00B56BA6" w:rsidP="002C7484">
            <w:pPr>
              <w:spacing w:after="0" w:line="240" w:lineRule="auto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F16287" w:rsidRPr="00F16287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交易性金融资产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B9A5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C416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C54D86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9F56F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9662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10DA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000FC3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F4F5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应收票据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2DD8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9244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16287" w14:paraId="37A6DC2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90767" w14:textId="77777777" w:rsidR="00F16287" w:rsidRDefault="00F16287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应收账款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DB516" w14:textId="77777777" w:rsidR="00F16287" w:rsidRDefault="00F16287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8EF72" w14:textId="77777777" w:rsidR="00F16287" w:rsidRDefault="00F16287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D12EA" w14:paraId="1DA4227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99C8B" w14:textId="77777777" w:rsidR="007D12EA" w:rsidRDefault="007D12EA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应收款项融资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72D14" w14:textId="77777777" w:rsidR="007D12EA" w:rsidRDefault="007D12EA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93507" w14:textId="77777777" w:rsidR="007D12EA" w:rsidRDefault="007D12EA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6F95D5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9F4CF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预付款项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1860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FE32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AA0FA6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F22E8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AF69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4118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CA6C06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3083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F658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59D7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D12EA" w14:paraId="437D356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F6DDC" w14:textId="77777777" w:rsidR="007D12EA" w:rsidRDefault="007D12EA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646DE" w14:textId="77777777" w:rsidR="007D12EA" w:rsidRDefault="007D12EA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9AA75" w14:textId="77777777" w:rsidR="007D12EA" w:rsidRDefault="007D12EA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4AA82D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7783B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C3CE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9897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D13A07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BA88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一年内到期的非流动资产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C7B0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8F31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3072CB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0A60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其他流动资产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EA42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D245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57FAC6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4A400A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流动资产合计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7B33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45C2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AC718C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64874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非流动资产：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6843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A6E5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BE6C11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F6896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7D12EA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债券投资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BFC7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2118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EDCDAE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A0B16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7D12EA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其他债务投资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8174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1887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7D8D51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6A70F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长期应收款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3CDC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B2C2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A6AA71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73AACC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长期股权投资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C2CFA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636A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31D0F" w14:paraId="42EA330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8E6B7" w14:textId="77777777" w:rsidR="00D31D0F" w:rsidRDefault="00D31D0F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7A749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98D30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31D0F" w14:paraId="62ED1EC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50736" w14:textId="77777777" w:rsidR="00D31D0F" w:rsidRDefault="00D31D0F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其他非流动金融资产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270C5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CFA5A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F34279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33241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投资性房地产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BBFA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453E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ED928D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F1E00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EB98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0F7A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186674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1A1C4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在建工程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7C33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97EE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31ABA6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48580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生产性生物资产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26B9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790C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F74DA5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CCDAB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油气资产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AD5F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F2B17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31D0F" w14:paraId="3E884D8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8FA52" w14:textId="77777777" w:rsidR="00D31D0F" w:rsidRDefault="00D31D0F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使用权资产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7F6E6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7D0F7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8236EF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120311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C554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158A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8BF8BA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4C136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开发支出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5196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C1D5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6E55B2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D1362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商誉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D534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1430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022411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5D6EE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长期待摊费用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34F7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D3EE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8382D1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7D2CB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递延所得税资产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E7B8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4E1D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F6BC38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70301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B1EE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E0A3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A60B39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8745F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非流动资产合计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53D0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3DBB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BBBE0B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6F6A9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资产总计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1717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A7AF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71A9CDC2" w14:textId="77777777" w:rsidR="00B56BA6" w:rsidRDefault="00B56BA6" w:rsidP="00B56BA6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1A478BAE" w14:textId="77777777" w:rsidR="00B56BA6" w:rsidRDefault="00B56BA6" w:rsidP="00B56BA6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</w:p>
    <w:p w14:paraId="45C663F5" w14:textId="77777777" w:rsidR="00B56BA6" w:rsidRDefault="00B56BA6" w:rsidP="00B56BA6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  <w:r w:rsidRPr="00F232C1">
        <w:rPr>
          <w:rFonts w:ascii="Times New Roman" w:eastAsia="黑体" w:hAnsi="黑体"/>
          <w:b/>
          <w:bCs/>
          <w:color w:val="000000"/>
          <w:sz w:val="30"/>
          <w:szCs w:val="30"/>
          <w:lang w:eastAsia="zh-CN" w:bidi="ar-SA"/>
        </w:rPr>
        <w:t>合并</w:t>
      </w:r>
      <w:r>
        <w:rPr>
          <w:rFonts w:ascii="Times New Roman" w:eastAsia="黑体" w:hAnsi="黑体" w:hint="eastAsia"/>
          <w:b/>
          <w:bCs/>
          <w:color w:val="000000"/>
          <w:sz w:val="30"/>
          <w:szCs w:val="30"/>
          <w:lang w:eastAsia="zh-CN" w:bidi="ar-SA"/>
        </w:rPr>
        <w:t>资产负债表（续）</w:t>
      </w:r>
    </w:p>
    <w:p w14:paraId="66F58E5C" w14:textId="07A7143A" w:rsidR="00B56BA6" w:rsidRDefault="00A2400D" w:rsidP="00B56BA6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 w:rsidR="00B56BA6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B56BA6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30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75634FE3" w14:textId="77777777" w:rsidR="00B56BA6" w:rsidRDefault="00B56BA6" w:rsidP="00B56BA6">
      <w:pPr>
        <w:spacing w:after="0" w:line="240" w:lineRule="auto"/>
        <w:ind w:left="108" w:firstLine="10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3"/>
        <w:gridCol w:w="2520"/>
        <w:gridCol w:w="2353"/>
      </w:tblGrid>
      <w:tr w:rsidR="009E1CA4" w14:paraId="4600F4B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CA9F4" w14:textId="77777777" w:rsidR="009E1CA4" w:rsidRDefault="009E1CA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负债和</w:t>
            </w: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</w:t>
            </w: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权益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0E475" w14:textId="6D541DA0" w:rsidR="009E1CA4" w:rsidRPr="002E1164" w:rsidRDefault="00A2400D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94F38" w14:textId="6F6C5485" w:rsidR="009E1CA4" w:rsidRPr="002E1164" w:rsidRDefault="00A2400D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B56BA6" w14:paraId="050AA96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883AB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流动负债：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00EA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E630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3874B7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120A1F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短期借款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B0D1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236A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53BFA9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78AF8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BF6048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交易性金融负债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B2B6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CEA0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9B28F3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A6FF1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543A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0FBA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460FE1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D9D4E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应付票据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88F2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7BE0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F6048" w14:paraId="71AE6F4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15887" w14:textId="77777777" w:rsidR="00BF6048" w:rsidRDefault="00BF6048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应付账款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E2383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524B8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5BB6CB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0A940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预收款项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9D2CA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887B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F6048" w14:paraId="792D99B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79921" w14:textId="77777777" w:rsidR="00BF6048" w:rsidRDefault="00BF6048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A543D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E8C69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F5B5D1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E1DC0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应付职工薪酬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831B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8AAC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6E041D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F374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应交税费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8D5F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64F6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196906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A836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其他应付款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036B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0407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A99401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E20C7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C1A9A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5870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2DA52A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D004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一年内到期的非流动负债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FC38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C42C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B046D6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20817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D4D5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E086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14BF52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594B4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流动负债合计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6B57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DCFD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4828A0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9996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非流动负债：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F37B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9814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494D80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59EE2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长期借款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D1F5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915C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D7E07B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00D2A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应付债券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5B37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2A057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F6048" w14:paraId="38A7F0C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AD6B8" w14:textId="77777777" w:rsidR="00BF6048" w:rsidRDefault="00BF6048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租赁负债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FF26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83862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A8449A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DC337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长期应付款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6C72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4245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E24CE0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B1A50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预计负债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D25D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1541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C3A8B8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1A9AD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递延收益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753B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2CB9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F7461D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84C35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递延所得税负债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058A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50E5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E1A25A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987EF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0C32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B752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BBD4AF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23FC6C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非流动负债合计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77E5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7D2C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9FCBFD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2EF7B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A092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E750A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E53FBC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9B38A" w14:textId="77777777" w:rsidR="00B56BA6" w:rsidRPr="00C21206" w:rsidRDefault="00B56BA6" w:rsidP="002C74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所有者权益（或股东权益）：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99F2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B9C3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00B6FE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EE3A4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9151A6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实收资本（或股本）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DEEB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AA15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FB0634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1A63A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2AB5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482F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FFF08F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E04DE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DA39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8F9A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5A7965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7982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5522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DACB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DEB1C0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F4161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BDB7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E302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F2DAC" w14:paraId="28003EA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FA8D7" w14:textId="77777777" w:rsidR="009F2DAC" w:rsidRPr="00F369F1" w:rsidRDefault="009F2DAC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专项储备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D0797" w14:textId="77777777" w:rsidR="009F2DAC" w:rsidRDefault="009F2DA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8EA45" w14:textId="77777777" w:rsidR="009F2DAC" w:rsidRDefault="009F2DA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E9D4B0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710BA7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8BDD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8A9F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B08C05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547E18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6593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9DF4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537FF" w14:paraId="04A1AE5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810B1" w14:textId="77777777" w:rsidR="00C537FF" w:rsidRDefault="00C537FF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00E38"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归属于母公司</w:t>
            </w: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</w:t>
            </w:r>
            <w:r w:rsidRPr="00C00E38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权益合计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5219B" w14:textId="77777777" w:rsidR="00C537FF" w:rsidRDefault="00C537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6FFD6" w14:textId="77777777" w:rsidR="00C537FF" w:rsidRDefault="00C537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537FF" w14:paraId="781C5DC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A84F7" w14:textId="77777777" w:rsidR="00C537FF" w:rsidRDefault="00C537FF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少数股东权益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BE281" w14:textId="77777777" w:rsidR="00C537FF" w:rsidRDefault="00C537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D427C" w14:textId="77777777" w:rsidR="00C537FF" w:rsidRDefault="00C537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B2C760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73146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9151A6"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A467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D01D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B77761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A1F4C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负债和</w:t>
            </w:r>
            <w:r w:rsidRPr="009151A6"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</w:t>
            </w: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总计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F9E92" w14:textId="77777777" w:rsidR="00B56BA6" w:rsidRPr="009151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3198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30F9F140" w14:textId="77777777" w:rsidR="00B56BA6" w:rsidRDefault="00B56BA6" w:rsidP="00B56BA6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7FA8F432" w14:textId="77777777" w:rsidR="00B56BA6" w:rsidRDefault="00B56BA6" w:rsidP="00C14218">
      <w:pPr>
        <w:spacing w:beforeLines="50" w:before="156" w:afterLines="50" w:after="156" w:line="240" w:lineRule="auto"/>
        <w:outlineLvl w:val="1"/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14:paraId="0FAD1B1A" w14:textId="77777777" w:rsidR="00A20B6E" w:rsidRDefault="00C537FF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</w:pPr>
      <w:bookmarkStart w:id="56" w:name="_Toc11916022"/>
      <w:r w:rsidRPr="00F232C1"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lastRenderedPageBreak/>
        <w:t>母公司</w:t>
      </w:r>
      <w:r w:rsidR="00A20B6E"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  <w:t>资产负债表</w:t>
      </w:r>
      <w:bookmarkEnd w:id="56"/>
    </w:p>
    <w:p w14:paraId="7EF56E83" w14:textId="6866C0DF" w:rsidR="00A20B6E" w:rsidRDefault="00A2400D" w:rsidP="00A20B6E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A20B6E">
        <w:rPr>
          <w:rFonts w:ascii="Times New Roman" w:hAnsi="Times New Roman"/>
          <w:color w:val="000000"/>
          <w:sz w:val="21"/>
          <w:szCs w:val="21"/>
          <w:lang w:eastAsia="zh-CN" w:bidi="ar-SA"/>
        </w:rPr>
        <w:t>3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0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289D8F07" w14:textId="77777777" w:rsidR="00A20B6E" w:rsidRDefault="00A20B6E" w:rsidP="00A20B6E">
      <w:pPr>
        <w:spacing w:after="0" w:line="240" w:lineRule="auto"/>
        <w:ind w:left="108" w:hanging="25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3"/>
        <w:gridCol w:w="2520"/>
        <w:gridCol w:w="2340"/>
      </w:tblGrid>
      <w:tr w:rsidR="009E1CA4" w14:paraId="17061AA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4C7B3" w14:textId="77777777" w:rsidR="009E1CA4" w:rsidRDefault="009E1CA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资产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DF4CB" w14:textId="08379DEB" w:rsidR="009E1CA4" w:rsidRPr="002E1164" w:rsidRDefault="00A2400D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4F6A0" w14:textId="7C3241FD" w:rsidR="009E1CA4" w:rsidRPr="002E1164" w:rsidRDefault="00A2400D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A20B6E" w14:paraId="3F77D69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9AA9F" w14:textId="77777777" w:rsidR="00A20B6E" w:rsidRPr="00C21206" w:rsidRDefault="00A20B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流动资产：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37ED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4BE5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52222D6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052C4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4295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26CB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50D4A25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3CE37" w14:textId="77777777" w:rsidR="00A20B6E" w:rsidRPr="00E130AE" w:rsidRDefault="00A20B6E" w:rsidP="00CB4D85">
            <w:pPr>
              <w:spacing w:after="0" w:line="240" w:lineRule="auto"/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756BF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交易性</w:t>
            </w:r>
            <w:r w:rsidR="00CB4D85" w:rsidRPr="00CB4D85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AC91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1E25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B4D85" w14:paraId="6B71161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46D5A" w14:textId="77777777" w:rsidR="00CB4D85" w:rsidRDefault="00CB4D85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3BA57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04843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7C4829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8814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应收票据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5ACB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F831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163BA" w14:paraId="781AA4D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39BED" w14:textId="77777777" w:rsidR="006163BA" w:rsidRDefault="006163B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应收账款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1933D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A5139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163BA" w14:paraId="5963732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1A6BE" w14:textId="77777777" w:rsidR="006163BA" w:rsidRDefault="006163B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应收账款融资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69612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82295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EA1379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44EAB8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预付款项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D68F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18B1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BFF4BC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E4DA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7046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07E0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61577F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BC3F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A12D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1340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163BA" w14:paraId="3EB16CC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7F187" w14:textId="77777777" w:rsidR="006163BA" w:rsidRDefault="006163B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9CE16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4208C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B4D85" w14:paraId="2E6F6CD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61669" w14:textId="77777777" w:rsidR="00CB4D85" w:rsidRDefault="00CB4D85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67C01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0259A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C21B92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07E62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一年内到期的非流动资产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D212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D03A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928BAD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9737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其他流动资产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0B6E9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5F87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1484456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41E33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流动资产合计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7536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8990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16C928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66D39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非流动资产：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0F00C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5D72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1D886C3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DC29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0E2F73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债权投资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E351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80D0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E2F73" w14:paraId="532042A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BFC9B" w14:textId="77777777" w:rsidR="000E2F73" w:rsidRDefault="000E2F7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其他债权投资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68780" w14:textId="77777777" w:rsidR="000E2F73" w:rsidRDefault="000E2F7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8EE06" w14:textId="77777777" w:rsidR="000E2F73" w:rsidRDefault="000E2F7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32EC76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AB10A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长期应收款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A079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3206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230811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4151B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长期股权投资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A751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BD53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4608" w14:paraId="67E9A69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539D3" w14:textId="77777777" w:rsidR="00CF4608" w:rsidRDefault="00CF4608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85821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9A2DC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4608" w14:paraId="52BAF16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8D270" w14:textId="77777777" w:rsidR="00CF4608" w:rsidRDefault="00CF4608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其他非流动金融资产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DD586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5506B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3AD620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23F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投资性房地产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A73A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2D5B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F81B65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5DE1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5D96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1C4A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38C45E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C5376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在建工程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AB07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0432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5261EE" w14:paraId="76D6963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23429" w14:textId="77777777" w:rsidR="005261EE" w:rsidRDefault="005261EE" w:rsidP="004E1AE5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生产性生物资产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7FE4F" w14:textId="77777777" w:rsidR="005261EE" w:rsidRDefault="005261E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3E861" w14:textId="77777777" w:rsidR="005261EE" w:rsidRDefault="005261E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5261EE" w14:paraId="1E41257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ED3E4" w14:textId="77777777" w:rsidR="005261EE" w:rsidRDefault="005261EE" w:rsidP="004E1AE5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油气资产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3A5F8" w14:textId="77777777" w:rsidR="005261EE" w:rsidRDefault="005261E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31A9F" w14:textId="77777777" w:rsidR="005261EE" w:rsidRDefault="005261E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4608" w14:paraId="3C77B03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65E88" w14:textId="77777777" w:rsidR="00CF4608" w:rsidRDefault="00CF4608" w:rsidP="004E1AE5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使用权资产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55242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1996D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681988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AFB14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0CA5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EFB0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C11717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C47FF4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开发支出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D8D7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9795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760C94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A170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商誉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14D1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843E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DE6134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5BD8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长期待摊费用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386C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671BC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5FEB20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EB72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递延所得税资产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43E2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093B1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10C7212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FE639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FD6F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6E62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9BCEDD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50CD75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非流动资产合计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6E2F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EC37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01F576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FC3900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资产总计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3995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E0DA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4D67DA43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242D14C2" w14:textId="77777777" w:rsidR="00A20B6E" w:rsidRDefault="00A20B6E" w:rsidP="00A20B6E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</w:p>
    <w:p w14:paraId="70822539" w14:textId="77777777" w:rsidR="00A20B6E" w:rsidRDefault="00C537FF" w:rsidP="00A20B6E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  <w:r w:rsidRPr="00F232C1">
        <w:rPr>
          <w:rFonts w:ascii="Times New Roman" w:eastAsia="黑体" w:hAnsi="黑体"/>
          <w:b/>
          <w:bCs/>
          <w:color w:val="000000"/>
          <w:sz w:val="32"/>
          <w:szCs w:val="32"/>
          <w:lang w:eastAsia="zh-CN" w:bidi="ar-SA"/>
        </w:rPr>
        <w:t>母公司</w:t>
      </w:r>
      <w:r w:rsidR="00A20B6E">
        <w:rPr>
          <w:rFonts w:ascii="Times New Roman" w:eastAsia="黑体" w:hAnsi="黑体" w:hint="eastAsia"/>
          <w:b/>
          <w:bCs/>
          <w:color w:val="000000"/>
          <w:sz w:val="30"/>
          <w:szCs w:val="30"/>
          <w:lang w:eastAsia="zh-CN" w:bidi="ar-SA"/>
        </w:rPr>
        <w:t>资产负债表（续）</w:t>
      </w:r>
    </w:p>
    <w:p w14:paraId="4BDAF83D" w14:textId="714C8527" w:rsidR="00A20B6E" w:rsidRDefault="00A2400D" w:rsidP="00A20B6E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30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2A7211CE" w14:textId="77777777" w:rsidR="00A20B6E" w:rsidRDefault="00A20B6E" w:rsidP="00A20B6E">
      <w:pPr>
        <w:spacing w:after="0" w:line="240" w:lineRule="auto"/>
        <w:ind w:left="108" w:firstLine="10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3"/>
        <w:gridCol w:w="2520"/>
        <w:gridCol w:w="2353"/>
      </w:tblGrid>
      <w:tr w:rsidR="009E1CA4" w14:paraId="7B2607E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1D6E9" w14:textId="77777777" w:rsidR="009E1CA4" w:rsidRDefault="009E1CA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E130AE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负债和</w:t>
            </w:r>
            <w:r w:rsidRPr="00E130AE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所有者</w:t>
            </w:r>
            <w:r w:rsidRPr="00E130AE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权益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EA900" w14:textId="3EDEB241" w:rsidR="009E1CA4" w:rsidRPr="002E1164" w:rsidRDefault="00A2400D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61E52" w14:textId="2559F0E8" w:rsidR="009E1CA4" w:rsidRPr="002E1164" w:rsidRDefault="00A2400D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A20B6E" w14:paraId="6AB7E26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A1A22" w14:textId="77777777" w:rsidR="00A20B6E" w:rsidRPr="00C21206" w:rsidRDefault="00A20B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流动负债：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975E1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BDF07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432086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5D24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短期借款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1ACFC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637A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5FF1BFD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8AE6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C470AC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交易性</w:t>
            </w:r>
            <w:r w:rsidR="00CB4D85" w:rsidRPr="00CB4D85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金融负债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8A47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9BE9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B4D85" w14:paraId="18C3D27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A3177" w14:textId="77777777" w:rsidR="00CB4D85" w:rsidRDefault="00CB4D85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87434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EBDCB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56CF5C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ED2A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应付票据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481A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E987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9349A" w14:paraId="3EA3C2A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DFBF4" w14:textId="77777777" w:rsidR="00A9349A" w:rsidRDefault="00A9349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应付账款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7BAF8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CBB8C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2D851A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F3D8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预收款项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790F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0834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9349A" w14:paraId="1FBF4B5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1ED09" w14:textId="77777777" w:rsidR="00A9349A" w:rsidRDefault="00A9349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F2990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A7B76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FE3575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BA0A9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应付职工薪酬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2A3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E3927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F5D613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AC46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应交税费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E744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0544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4D2A0E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72A68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其他应付款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2D729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511A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369F1" w14:paraId="7635080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4E14A" w14:textId="77777777" w:rsidR="00F369F1" w:rsidRDefault="00F369F1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3C673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0F934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5C31B5E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28B2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一年内到期的非流动负债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031A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DA43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314A5F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D778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E55F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5F21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3897BF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F86C9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流动负债合计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2C4A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0243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A6D141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5787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非流动负债：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C315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EDAC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B3CBBF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9590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长期借款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8453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5391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C63793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4CA6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应付债券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6988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75B3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9349A" w14:paraId="3045C7E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09B3" w14:textId="77777777" w:rsidR="00A9349A" w:rsidRDefault="00A9349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租赁负债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4117C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FACD2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5BB18B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130466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长期应付款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C6CD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9096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F31B27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05CA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预计负债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F5EA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E899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369F1" w14:paraId="21F2C65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91B36" w14:textId="77777777" w:rsidR="00F369F1" w:rsidRDefault="00F369F1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递延收益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5AA21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C80B7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896158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F0975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递延所得税负债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ACD4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12B4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7F6F0E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430D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1567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E978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4742F8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849ADE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非流动负债合计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6256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558F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C0E9F8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F9E9E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4C7B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DEFA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FA4B5D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0B9034" w14:textId="77777777" w:rsidR="00A20B6E" w:rsidRPr="00C21206" w:rsidRDefault="009151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所有者权益（或股东权益）</w:t>
            </w:r>
            <w:r w:rsidR="00A20B6E"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80CA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9725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9144FD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00BE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9151A6" w:rsidRPr="009151A6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实收资本（或股本）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6B71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A394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369F1" w14:paraId="3878ED0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85017" w14:textId="77777777" w:rsidR="00F369F1" w:rsidRDefault="00F369F1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5396D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8F7D8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191103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297A3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32A1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2631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8620A1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27450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EEDFC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CC65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369F1" w14:paraId="20FD7DE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9F264" w14:textId="77777777" w:rsidR="00F369F1" w:rsidRDefault="00F369F1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4BE97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0A603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01A63" w14:paraId="384FF93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5002F" w14:textId="77777777" w:rsidR="00701A63" w:rsidRPr="00F369F1" w:rsidRDefault="00701A63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专项储备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4D40F" w14:textId="77777777" w:rsidR="00701A63" w:rsidRDefault="00701A6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7F3C6" w14:textId="77777777" w:rsidR="00701A63" w:rsidRDefault="00701A6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E78DF9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81216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AB9C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69ED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D65625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5BDB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C72B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ACBB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F8298D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AE5BE" w14:textId="77777777" w:rsidR="00A20B6E" w:rsidRDefault="00915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9151A6"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C9C11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BFD5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F9A7AF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D7C57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负债和</w:t>
            </w:r>
            <w:r w:rsidR="009151A6" w:rsidRPr="009151A6"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</w:t>
            </w: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总计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7FD87" w14:textId="77777777" w:rsidR="00A20B6E" w:rsidRPr="009151A6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621C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146C9EB1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2610A613" w14:textId="77777777" w:rsidR="00A80F7D" w:rsidRDefault="00A20B6E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bookmarkStart w:id="57" w:name="_Toc11916023"/>
      <w:r w:rsidR="00A80F7D" w:rsidRPr="00F232C1"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 w:rsidR="00A80F7D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利润表</w:t>
      </w:r>
      <w:bookmarkEnd w:id="57"/>
    </w:p>
    <w:p w14:paraId="67BFDC19" w14:textId="69718877" w:rsidR="00A80F7D" w:rsidRDefault="00A80F7D" w:rsidP="00A80F7D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A2400D"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 w:rsidR="00A2400D"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466BA9F0" w14:textId="77777777" w:rsidR="00A80F7D" w:rsidRDefault="00A80F7D" w:rsidP="00A80F7D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2222"/>
        <w:gridCol w:w="1894"/>
      </w:tblGrid>
      <w:tr w:rsidR="00E26175" w:rsidRPr="002E1164" w14:paraId="5E765FA7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32385" w14:textId="77777777" w:rsidR="00E26175" w:rsidRPr="002E1164" w:rsidRDefault="00E26175" w:rsidP="00E26175">
            <w:pPr>
              <w:spacing w:after="0"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222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67C29" w14:textId="1B414B18" w:rsidR="00E26175" w:rsidRPr="002E1164" w:rsidRDefault="00A2400D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89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5F861" w14:textId="52359FC2" w:rsidR="00E26175" w:rsidRPr="002E1164" w:rsidRDefault="00A2400D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4E7DAE" w:rsidRPr="002E1164" w14:paraId="3D22CCD8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06F44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一、营业收入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98F9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698D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77F0C4E7" w14:textId="77777777" w:rsidTr="007D0DDA">
        <w:trPr>
          <w:trHeight w:val="340"/>
          <w:jc w:val="center"/>
        </w:trPr>
        <w:tc>
          <w:tcPr>
            <w:tcW w:w="4310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1958A6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减：营业成本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6AE4D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B0F90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25C1052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BEB798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税金及附加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62ECB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DDCC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7C914B3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AD296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销售费用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D923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E6082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327092C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BD6B8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管理费用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9137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C355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D839353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A28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研发费用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7C42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DF81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E5A649E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7B27E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财务费用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74F5C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C501D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9D996B5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2D372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其中:利息费用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6924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6B424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7E05BC67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75820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     利息收入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C8A3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EF123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65339B0F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9C2D0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加：其他收益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38818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8D51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5683B39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08823" w14:textId="77777777" w:rsidR="004E7DAE" w:rsidRPr="00EC69F2" w:rsidRDefault="004E7DAE" w:rsidP="007D0DDA">
            <w:pPr>
              <w:spacing w:after="0" w:line="240" w:lineRule="auto"/>
              <w:ind w:firstLineChars="300" w:firstLine="630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投资收益（损失以“-”号填列）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3599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0DC82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6A4085AA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4C4EF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</w:t>
            </w: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净敞口套期收益（损失以“-”号填列）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3ECC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E593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58346DF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4B4EE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</w:t>
            </w: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公允价值变动收益（损失以“-”号填列）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DF70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BEA2B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726FD90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284EC" w14:textId="77777777" w:rsidR="004E7DAE" w:rsidRPr="00A14CD5" w:rsidRDefault="004E7DAE" w:rsidP="007D0DDA">
            <w:pPr>
              <w:spacing w:after="0" w:line="240" w:lineRule="auto"/>
              <w:ind w:firstLineChars="300" w:firstLine="630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557F1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信用减值损失（损失以“-”号填列）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2162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85D10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7110D6E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A537C" w14:textId="77777777" w:rsidR="004E7DAE" w:rsidRPr="00EC69F2" w:rsidRDefault="004E7DAE" w:rsidP="007D0DDA">
            <w:pPr>
              <w:spacing w:after="0" w:line="240" w:lineRule="auto"/>
              <w:ind w:firstLineChars="300" w:firstLine="630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资产减值损失（损失以“-”号填列）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16B2D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980DB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23E4360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CED75" w14:textId="77777777" w:rsidR="004E7DAE" w:rsidRPr="00590665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资产处置收益</w:t>
            </w: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E79B2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F737C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BC41071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B7FDC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二、营业利润（亏损以“-”号填列）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4E76C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F058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230D3D0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B79764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加：营业外收入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7B71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7A63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861EED5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ABD1D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减：营业外支出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5C04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D325C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0680CEA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41B26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三、利润总额（亏损总额以“-”号填列）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25C5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E5AA3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1D21D15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C41D7D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减：所得税费用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C0BE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11CFE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64C44B1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27C2F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四、净利润（净亏损以“-”号填列）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2CA7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E7506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2A79FF1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40827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　　 归属于母公司所有者的净利润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98F70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0C2A2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7C35C67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F80FE" w14:textId="77777777" w:rsidR="004E7DAE" w:rsidRPr="000041B4" w:rsidRDefault="004E7DAE" w:rsidP="007D0DDA">
            <w:pPr>
              <w:spacing w:after="0" w:line="240" w:lineRule="auto"/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 xml:space="preserve">   </w:t>
            </w:r>
            <w:r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 xml:space="preserve"> </w:t>
            </w: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（一）持续经营净利润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4831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4F83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09EC7EB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CB029" w14:textId="77777777" w:rsidR="004E7DAE" w:rsidRPr="000041B4" w:rsidRDefault="004E7DAE" w:rsidP="007D0DDA">
            <w:pPr>
              <w:spacing w:after="0" w:line="240" w:lineRule="auto"/>
              <w:ind w:firstLineChars="197" w:firstLine="414"/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（二）终止经营净利润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EFF7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A774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BA0B81A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85623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　　 少数股东损益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D7FC4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B5034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E64F3F9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C395C9" w14:textId="77777777" w:rsidR="004E7DAE" w:rsidRPr="000041B4" w:rsidRDefault="004E7DAE" w:rsidP="007D0DDA">
            <w:pPr>
              <w:spacing w:after="0" w:line="240" w:lineRule="auto"/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lastRenderedPageBreak/>
              <w:t xml:space="preserve">   </w:t>
            </w:r>
            <w:r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 xml:space="preserve"> </w:t>
            </w: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（一）持续经营净利润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61FC8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DF46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8F19AEF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F05CEA" w14:textId="77777777" w:rsidR="004E7DAE" w:rsidRPr="000041B4" w:rsidRDefault="004E7DAE" w:rsidP="007D0DDA">
            <w:pPr>
              <w:spacing w:after="0" w:line="240" w:lineRule="auto"/>
              <w:ind w:firstLineChars="197" w:firstLine="414"/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（二）终止经营净利润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96576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61B4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6F8318E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18D61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五、其他综合收益的税后净额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991D0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BAEA8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BFCB10B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1FC37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六</w:t>
            </w: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、综合收益总额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5857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5E555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F4668F0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09C94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七</w:t>
            </w: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、每股收益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3D2B4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6FD7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48CD28B3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4ADB5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（一）基本每股收益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8CF86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3E083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FE05E39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F4042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（二）稀释每股收益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0E6A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DD48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4D8B763D" w14:textId="77777777" w:rsidR="00A80F7D" w:rsidRDefault="00A80F7D" w:rsidP="00A80F7D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7A43F193" w14:textId="77777777" w:rsidR="00A80F7D" w:rsidRPr="00E130AE" w:rsidRDefault="00A80F7D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hAnsi="Times New Roman"/>
          <w:sz w:val="24"/>
          <w:szCs w:val="24"/>
          <w:lang w:eastAsia="zh-CN"/>
        </w:rPr>
      </w:pPr>
    </w:p>
    <w:p w14:paraId="1B97986E" w14:textId="77777777" w:rsidR="00A20B6E" w:rsidRDefault="00C30229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58" w:name="_Toc11916024"/>
      <w:r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t>母公司</w:t>
      </w:r>
      <w:r w:rsidR="00A20B6E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利润表</w:t>
      </w:r>
      <w:bookmarkEnd w:id="58"/>
    </w:p>
    <w:p w14:paraId="21BF6989" w14:textId="6EED00AA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A2400D"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 w:rsidR="00A2400D"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474081BD" w14:textId="77777777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02"/>
        <w:gridCol w:w="2355"/>
        <w:gridCol w:w="2069"/>
      </w:tblGrid>
      <w:tr w:rsidR="00E26175" w14:paraId="54D44912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E08C1" w14:textId="77777777" w:rsidR="00E26175" w:rsidRDefault="00E26175" w:rsidP="00E26175">
            <w:pPr>
              <w:spacing w:after="0" w:line="240" w:lineRule="auto"/>
              <w:jc w:val="center"/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23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28677" w14:textId="3D22DC1D" w:rsidR="00E26175" w:rsidRPr="002E1164" w:rsidRDefault="00A2400D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206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CD5F78" w14:textId="77065A84" w:rsidR="00E26175" w:rsidRPr="002E1164" w:rsidRDefault="00A2400D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A20B6E" w14:paraId="2FD8B3A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42681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一、营业收入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46237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CA743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F6705AE" w14:textId="77777777" w:rsidTr="00E6225A">
        <w:trPr>
          <w:trHeight w:val="340"/>
          <w:jc w:val="center"/>
        </w:trPr>
        <w:tc>
          <w:tcPr>
            <w:tcW w:w="400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1C3F3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减：营业成本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6FB6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8364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EC98CD8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1AD6A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税金及附加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76A71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58A5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432D28C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2CEE65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销售费用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26DD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B853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16B6DE0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3FB7C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管理费用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3877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165C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5914E3" w14:paraId="47D94C9A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2DC47" w14:textId="77777777" w:rsidR="005914E3" w:rsidRDefault="005914E3" w:rsidP="005914E3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研发</w:t>
            </w:r>
            <w:r w:rsidRP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96896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DFF56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83C56C7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C78EC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财务费用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7F2C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A0F5D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5914E3" w14:paraId="032BC92E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9CAAA" w14:textId="77777777" w:rsidR="005914E3" w:rsidRDefault="005914E3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</w:t>
            </w:r>
            <w:r w:rsidRP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其中：利息费用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0A256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0C17F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5914E3" w14:paraId="236C7C29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1AB59" w14:textId="77777777" w:rsidR="005914E3" w:rsidRDefault="005914E3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      </w:t>
            </w:r>
            <w:r w:rsidRP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利息收入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753AC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41ABE6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74D8C916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3F010" w14:textId="77777777" w:rsidR="00A20B6E" w:rsidRDefault="00A20B6E" w:rsidP="005914E3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加：</w:t>
            </w:r>
            <w:r w:rsid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其他收益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7D4E0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26856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16F0418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736D2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投资收益（损失以“-”号填列）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EEA7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47D7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1421F9A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CE4D5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</w:t>
            </w:r>
            <w:r w:rsidR="00F3166D" w:rsidRPr="00F3166D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净敞口套期收益（损失以“-”号填列）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E3B09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AA2B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5914E3" w14:paraId="3452F1E3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322DA" w14:textId="77777777" w:rsidR="005914E3" w:rsidRDefault="005914E3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</w:t>
            </w:r>
            <w:r w:rsidRP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公允价值变动收益（损失以“-”号填列）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CB8BE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85007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F3166D" w14:paraId="58C1486F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66708" w14:textId="77777777" w:rsidR="00F3166D" w:rsidRPr="00F3166D" w:rsidRDefault="00F3166D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Pr="00F3166D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信用减值损失（损失以“-”号填列）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B8862" w14:textId="77777777" w:rsidR="00F3166D" w:rsidRDefault="00F3166D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BCF6D" w14:textId="77777777" w:rsidR="00F3166D" w:rsidRDefault="00F3166D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F3166D" w14:paraId="6ECCCF2B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4C13D" w14:textId="77777777" w:rsidR="00F3166D" w:rsidRPr="00F3166D" w:rsidRDefault="00F3166D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 </w:t>
            </w:r>
            <w:r w:rsidRPr="00F3166D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资产减值损失（损失以“-”号填列）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5FEC0" w14:textId="77777777" w:rsidR="00F3166D" w:rsidRDefault="00F3166D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AF16E" w14:textId="77777777" w:rsidR="00F3166D" w:rsidRDefault="00F3166D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345D8889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48607" w14:textId="77777777" w:rsidR="009151A6" w:rsidRDefault="009151A6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lastRenderedPageBreak/>
              <w:t xml:space="preserve">     </w:t>
            </w:r>
            <w:r w:rsidRPr="009151A6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资产处置收益（损失以“-”号填列）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69979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ABC7B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6B5F60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BBF0C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二、营业利润（亏损以“-”号填列）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CE99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9B1C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0111D7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D285A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加：营业外收入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1DBC4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8A43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D6E4DE8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504C6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减：营业外支出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4FAE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9EA4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32057E8B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AFB77D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三、利润总额（亏损总额以“-”号填列）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F1A1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37C821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75318F3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46B59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减：所得税费用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6E86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FBF8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FEB33C4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0EEA1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四、净利润（净亏损以“-”号填列）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F73D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C321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151D5F3B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DA6A5" w14:textId="77777777" w:rsidR="009151A6" w:rsidRDefault="009151A6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 xml:space="preserve">    </w:t>
            </w:r>
            <w:r w:rsidRPr="00E130AE">
              <w:rPr>
                <w:rFonts w:ascii="宋体" w:hAnsi="宋体" w:hint="eastAsia"/>
                <w:sz w:val="21"/>
                <w:szCs w:val="21"/>
                <w:lang w:eastAsia="zh-CN" w:bidi="ar-SA"/>
              </w:rPr>
              <w:t>（一）持续经营净利润（净亏损以“-”号填列）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EC382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F3B93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50405551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B1268" w14:textId="77777777" w:rsidR="009151A6" w:rsidRDefault="009151A6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 xml:space="preserve">    </w:t>
            </w:r>
            <w:r w:rsidRPr="00E130AE">
              <w:rPr>
                <w:rFonts w:ascii="宋体" w:hAnsi="宋体" w:hint="eastAsia"/>
                <w:sz w:val="21"/>
                <w:szCs w:val="21"/>
                <w:lang w:eastAsia="zh-CN" w:bidi="ar-SA"/>
              </w:rPr>
              <w:t>（二）终止经营净利润（净亏损以“-”号填列）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DED8E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F4F42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2C5FBFE8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5E30F" w14:textId="77777777" w:rsidR="009151A6" w:rsidRDefault="009151A6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五、</w:t>
            </w:r>
            <w:r w:rsidRPr="009151A6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其他综合收益</w:t>
            </w:r>
            <w:r w:rsidR="00075E34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的税后净额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4A01A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EBD44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60435FC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1F7D4" w14:textId="77777777" w:rsidR="009151A6" w:rsidRDefault="009151A6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 w:rsidRPr="009151A6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六、综合收益总额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D63F9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106ED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AB7994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F3409" w14:textId="77777777" w:rsidR="00A20B6E" w:rsidRDefault="009151A6">
            <w:pPr>
              <w:spacing w:after="0" w:line="240" w:lineRule="auto"/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七</w:t>
            </w:r>
            <w:r w:rsidR="00A20B6E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、每股收益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3BFAB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DEFD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5E42FD9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0D274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>（一）基本每股收益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6577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5B02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9F2EDEB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C6396" w14:textId="77777777" w:rsidR="00A20B6E" w:rsidRDefault="00A20B6E">
            <w:pPr>
              <w:spacing w:after="0" w:line="240" w:lineRule="auto"/>
              <w:rPr>
                <w:rFonts w:ascii="宋体" w:hAnsi="宋体" w:hint="eastAsia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>（二）稀释每股收益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53D7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4057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</w:tbl>
    <w:p w14:paraId="179E06B2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2473A897" w14:textId="77777777" w:rsidR="00A20B6E" w:rsidRDefault="00A20B6E" w:rsidP="00A20B6E">
      <w:pPr>
        <w:rPr>
          <w:rFonts w:ascii="Times New Roman" w:hAnsi="Times New Roman"/>
          <w:b/>
          <w:bCs/>
          <w:color w:val="000000"/>
          <w:sz w:val="20"/>
          <w:szCs w:val="20"/>
          <w:lang w:eastAsia="zh-CN" w:bidi="ar-SA"/>
        </w:rPr>
      </w:pPr>
    </w:p>
    <w:p w14:paraId="04177F1A" w14:textId="77777777" w:rsidR="00C30229" w:rsidRDefault="00A20B6E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bookmarkStart w:id="59" w:name="_Toc11916025"/>
      <w:r w:rsidR="00C30229"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 w:rsidR="00C30229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现金流量表</w:t>
      </w:r>
      <w:bookmarkEnd w:id="59"/>
    </w:p>
    <w:p w14:paraId="1473BE8C" w14:textId="5FDBABAC" w:rsidR="00C30229" w:rsidRDefault="00A2400D" w:rsidP="00C30229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 w:rsidR="00C30229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C30229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3761B9E1" w14:textId="77777777" w:rsidR="00C30229" w:rsidRDefault="00C30229" w:rsidP="00C30229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1"/>
        <w:gridCol w:w="1985"/>
        <w:gridCol w:w="1896"/>
      </w:tblGrid>
      <w:tr w:rsidR="00E26175" w14:paraId="56E5643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4CF58" w14:textId="77777777" w:rsidR="00E26175" w:rsidRDefault="00E26175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333E4F" w14:textId="3D42BAAA" w:rsidR="00E26175" w:rsidRPr="002E1164" w:rsidRDefault="00A2400D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A2048" w14:textId="1C70B56C" w:rsidR="00E26175" w:rsidRPr="002E1164" w:rsidRDefault="00A2400D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C30229" w14:paraId="59662B8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267B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一、经营活动产生的现金流量：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1101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27EC6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64AACD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18DD9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销售商品、提供劳务收到的现金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B9E9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EE74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DC1A64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6649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收到的税费返还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DEBC1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1BAA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4B0C0F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13D77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收到的其他与经营活动有关的现金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CDD0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6FF66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5ED7B4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6FC66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6DB1E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E53B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7DA32CA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0162F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购买商品、接受劳务支付的现金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FE16A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77F4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50A14E0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B361D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支付给职工以及为职工支付的现金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7E25C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3A58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86886D6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A7E2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支付的各项税费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5F5A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D176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21C4D635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9C29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支付的其他与经营活动有关的现金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A143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625C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246BED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A7397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1348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183219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218F77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57064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57E1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27F4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57601C4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99C8B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二、投资活动产生的现金流量：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748F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684EA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5ECE703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E805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收回投资所收到的现金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D5B2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F863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5CDFD9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741AB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取得投资收益所收到的现金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F265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7DF286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2BA005E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717F9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处置固定资产、无形资产和其他长期资产所收回的现金净额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F7E2E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8729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200D7DF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072D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处置子公司及其他营业单位收到的现金净额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1C9B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3584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46D2B3E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A76518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收到其他与投资活动有关的现金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E322B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77D6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322E6B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C9CC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8564A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32B5A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4DE24F7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9340C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购建固定资产、无形资产和其他长期资产所支付的现金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E941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4072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1FCEB7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0215C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投资所支付的现金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CB40B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3D9F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9C92AE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2D47B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取得子公司及其他营业单位支付的现金净额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E43C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A317C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19FD4F0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EC27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支付其他与投资活动有关的现金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843E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52A12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5578B7E4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C9A2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38EC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87D3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252CF0C3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38B0F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6A812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8E88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1B5E17B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D3664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三、筹资活动产生的现金流量：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C741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BE876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ADF904A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1C83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吸收投资收到的现金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B9B6F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6D1E7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4CED25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AF4D0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取得借款收到的现金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A35BE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CA91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CEBFB1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8DD7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lastRenderedPageBreak/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收到其他与筹资活动有关的现金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4704C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506A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5EEBB82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BBE4D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0650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02A8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5CC653A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05BFB0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偿还债务支付的现金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789E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1F08E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0BF8E0C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4D064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分配股利、利润或偿付利息支付的现金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B5D2C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260D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83FE00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33A1B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支付其他与筹资活动有关的现金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9108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C20B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43FCD4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8384E7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E69A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846C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07CE29D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220B7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9DC7BF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4DE39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FE8E73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8F87A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四、汇率变动对现金及现金等价物的影响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1171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FC51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15E0BDF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BC78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五、现金及现金等价物净增加额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1907B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098BF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F2259ED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E479C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 xml:space="preserve">　　加：期初现金及现金等价物余额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FD6D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1443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008C460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0CD89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六、期末现金及现金等价物余额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9E519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6D23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</w:tbl>
    <w:p w14:paraId="20683D09" w14:textId="77777777" w:rsidR="00C30229" w:rsidRPr="00A20B6E" w:rsidRDefault="00C30229" w:rsidP="00C30229">
      <w:pPr>
        <w:pStyle w:val="aff"/>
        <w:spacing w:after="0" w:line="500" w:lineRule="exact"/>
        <w:ind w:firstLineChars="50" w:firstLine="110"/>
        <w:jc w:val="both"/>
        <w:rPr>
          <w:rFonts w:ascii="Times New Roman" w:hAnsi="Times New Roman" w:cs="Times New Roman"/>
          <w:sz w:val="22"/>
          <w:lang w:eastAsia="zh-CN"/>
        </w:rPr>
      </w:pPr>
      <w:r w:rsidRPr="00A20B6E">
        <w:rPr>
          <w:rFonts w:ascii="Times New Roman" w:hAnsi="Times New Roman" w:cs="Times New Roman" w:hint="eastAsia"/>
          <w:sz w:val="22"/>
          <w:lang w:eastAsia="zh-CN"/>
        </w:rPr>
        <w:t>公司负责人：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          </w:t>
      </w:r>
      <w:r w:rsidRPr="00A20B6E">
        <w:rPr>
          <w:rFonts w:ascii="Times New Roman" w:hAnsi="Times New Roman" w:cs="Times New Roman" w:hint="eastAsia"/>
          <w:sz w:val="22"/>
          <w:lang w:eastAsia="zh-CN"/>
        </w:rPr>
        <w:t>主管会计工作负责人：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          </w:t>
      </w:r>
      <w:r w:rsidRPr="00A20B6E">
        <w:rPr>
          <w:rFonts w:ascii="Times New Roman" w:hAnsi="Times New Roman" w:cs="Times New Roman" w:hint="eastAsia"/>
          <w:sz w:val="22"/>
          <w:lang w:eastAsia="zh-CN"/>
        </w:rPr>
        <w:t>会计机构负责人：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</w:t>
      </w:r>
    </w:p>
    <w:p w14:paraId="59FA53B7" w14:textId="77777777" w:rsidR="00C30229" w:rsidRDefault="00C30229" w:rsidP="00C30229">
      <w:pPr>
        <w:rPr>
          <w:rFonts w:ascii="Times New Roman" w:hAnsi="Times New Roman"/>
          <w:b/>
          <w:bCs/>
          <w:color w:val="000000"/>
          <w:sz w:val="20"/>
          <w:szCs w:val="20"/>
          <w:lang w:eastAsia="zh-CN" w:bidi="ar-SA"/>
        </w:rPr>
      </w:pPr>
    </w:p>
    <w:p w14:paraId="736A89D4" w14:textId="77777777" w:rsidR="00C30229" w:rsidRPr="00C30229" w:rsidRDefault="00C30229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hAnsi="Times New Roman"/>
          <w:sz w:val="24"/>
          <w:szCs w:val="24"/>
          <w:lang w:eastAsia="zh-CN"/>
        </w:rPr>
      </w:pPr>
    </w:p>
    <w:p w14:paraId="59367337" w14:textId="77777777" w:rsidR="00A20B6E" w:rsidRDefault="005F2948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0" w:name="_Toc11916026"/>
      <w:r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t>母公司</w:t>
      </w:r>
      <w:r w:rsidR="00A20B6E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现金流量表</w:t>
      </w:r>
      <w:bookmarkEnd w:id="60"/>
    </w:p>
    <w:p w14:paraId="18EEDFB9" w14:textId="4AE9F253" w:rsidR="00A20B6E" w:rsidRDefault="00A2400D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1F096E69" w14:textId="77777777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1"/>
        <w:gridCol w:w="1985"/>
        <w:gridCol w:w="1896"/>
      </w:tblGrid>
      <w:tr w:rsidR="00E26175" w14:paraId="07A9984D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D8072" w14:textId="77777777" w:rsidR="00E26175" w:rsidRDefault="00E26175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956823" w14:textId="49E23C58" w:rsidR="00E26175" w:rsidRPr="002E1164" w:rsidRDefault="00A2400D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2025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8CE92" w14:textId="53B5EA43" w:rsidR="00E26175" w:rsidRPr="002E1164" w:rsidRDefault="00A2400D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A20B6E" w14:paraId="4FE166E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46C9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一、经营活动产生的现金流量：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75DB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2DC1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B1297E9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36310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销售商品、提供劳务收到的现金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044D8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E5E4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4952A9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5ABD9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收到的税费返还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8B5B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0994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6D7C8E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0792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收到的其他与经营活动有关的现金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4251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F69B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3C5BAE85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338E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EBFBB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3B174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8D19C7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2F61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购买商品、接受劳务支付的现金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E6A42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4F61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1462AC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D098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支付给职工以及为职工支付的现金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2662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E5499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7E8160D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51D12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支付的各项税费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8F52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1F38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DAF2C4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A2B74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支付的其他与经营活动有关的现金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5F093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19A0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210A1F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3686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A115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8E89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E15C77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2F6F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876C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2B56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5E5A6C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32AE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二、投资活动产生的现金流量：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C81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9DA3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62D1A1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3D0E78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收回投资所收到的现金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0DF1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A885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A5338E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DDB5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取得投资收益所收到的现金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7471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6C79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BFC4C6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AE256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lastRenderedPageBreak/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处置固定资产、无形资产和其他长期资产所收回的现金净额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9F714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87B3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35C2110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0C716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处置子公司及其他营业单位收到的现金净额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634C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4C73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332A8006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D3B9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收到其他与投资活动有关的现金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4662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1FAC8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704246AD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E3CE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216E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6226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ECCFF8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E4E6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购建固定资产、无形资产和其他长期资产所支付的现金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3794D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1405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E54772A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395F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投资所支付的现金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C055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666D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67002C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C420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取得子公司及其他营业单位支付的现金净额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EC49D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9975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B6DE84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277725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支付其他与投资活动有关的现金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27AA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8BCC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19661B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55738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FCE3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804A1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7D7AD74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073E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BB33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6612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189ECD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1E07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三、筹资活动产生的现金流量：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2DF4A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F6B0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2943D2A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0EE1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吸收投资收到的现金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BDD3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F1C16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889A684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B646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取得借款收到的现金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8803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B96E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704F7B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5D43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收到其他与筹资活动有关的现金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B400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37AA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0F0702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EFC6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67AC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0D8F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74FBCD0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C05C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偿还债务支付的现金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75DB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23AF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2B60C5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5AB2B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分配股利、利润或偿付利息支付的现金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4919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17F1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0FB210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373A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支付其他与筹资活动有关的现金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829D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A70ED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6B56723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F8109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5E82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8B8C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2C948A9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2701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251E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C21C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A87823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51BA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四、汇率变动对现金及现金等价物的影响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3413C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E8300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F5F699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9B539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五、现金及现金等价物净增加额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3B3D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7C22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901D6C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1D57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 xml:space="preserve">　　加：期初现金及现金等价物余额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6FE64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99F2B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35765D4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AAC2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六、期末现金及现金等价物余额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C002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FC9A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</w:tbl>
    <w:p w14:paraId="0AEA5A46" w14:textId="77777777" w:rsidR="00A20B6E" w:rsidRPr="00A20B6E" w:rsidRDefault="00A20B6E" w:rsidP="007F18E2">
      <w:pPr>
        <w:pStyle w:val="aff"/>
        <w:spacing w:after="0" w:line="500" w:lineRule="exact"/>
        <w:ind w:firstLineChars="50" w:firstLine="110"/>
        <w:jc w:val="both"/>
        <w:rPr>
          <w:rFonts w:ascii="Times New Roman" w:hAnsi="Times New Roman" w:cs="Times New Roman"/>
          <w:sz w:val="22"/>
          <w:lang w:eastAsia="zh-CN"/>
        </w:rPr>
      </w:pPr>
      <w:r w:rsidRPr="00A20B6E">
        <w:rPr>
          <w:rFonts w:ascii="Times New Roman" w:hAnsi="Times New Roman" w:cs="Times New Roman" w:hint="eastAsia"/>
          <w:sz w:val="22"/>
          <w:lang w:eastAsia="zh-CN"/>
        </w:rPr>
        <w:t>公司负责人：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          </w:t>
      </w:r>
      <w:r w:rsidRPr="00A20B6E">
        <w:rPr>
          <w:rFonts w:ascii="Times New Roman" w:hAnsi="Times New Roman" w:cs="Times New Roman" w:hint="eastAsia"/>
          <w:sz w:val="22"/>
          <w:lang w:eastAsia="zh-CN"/>
        </w:rPr>
        <w:t>主管会计工作负责人：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          </w:t>
      </w:r>
      <w:r w:rsidRPr="00A20B6E">
        <w:rPr>
          <w:rFonts w:ascii="Times New Roman" w:hAnsi="Times New Roman" w:cs="Times New Roman" w:hint="eastAsia"/>
          <w:sz w:val="22"/>
          <w:lang w:eastAsia="zh-CN"/>
        </w:rPr>
        <w:t>会计机构负责人：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</w:t>
      </w:r>
    </w:p>
    <w:p w14:paraId="5B95E441" w14:textId="77777777" w:rsidR="00A20B6E" w:rsidRDefault="00A20B6E" w:rsidP="00A20B6E">
      <w:pPr>
        <w:rPr>
          <w:rFonts w:ascii="Times New Roman" w:hAnsi="Times New Roman"/>
          <w:b/>
          <w:bCs/>
          <w:color w:val="000000"/>
          <w:sz w:val="20"/>
          <w:szCs w:val="20"/>
          <w:lang w:eastAsia="zh-CN" w:bidi="ar-SA"/>
        </w:rPr>
      </w:pPr>
    </w:p>
    <w:p w14:paraId="20626DA1" w14:textId="77777777" w:rsidR="00A20B6E" w:rsidRDefault="00A20B6E" w:rsidP="00A20B6E">
      <w:pPr>
        <w:spacing w:after="0" w:line="360" w:lineRule="auto"/>
        <w:rPr>
          <w:rFonts w:ascii="Times New Roman" w:hAnsi="Times New Roman"/>
          <w:sz w:val="20"/>
          <w:szCs w:val="20"/>
          <w:lang w:eastAsia="zh-CN"/>
        </w:rPr>
        <w:sectPr w:rsidR="00A20B6E" w:rsidSect="006605A3">
          <w:headerReference w:type="default" r:id="rId12"/>
          <w:pgSz w:w="11906" w:h="16838"/>
          <w:pgMar w:top="1440" w:right="1797" w:bottom="1440" w:left="1797" w:header="851" w:footer="737" w:gutter="0"/>
          <w:cols w:space="720"/>
          <w:docGrid w:type="linesAndChars" w:linePitch="312"/>
        </w:sectPr>
      </w:pPr>
    </w:p>
    <w:p w14:paraId="7B146F0F" w14:textId="77777777" w:rsidR="00152A15" w:rsidRDefault="005D241B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1" w:name="_Toc11916027"/>
      <w:r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 w:rsidR="00152A15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所有者权益变动表</w:t>
      </w:r>
      <w:bookmarkEnd w:id="61"/>
    </w:p>
    <w:p w14:paraId="59F58DC8" w14:textId="1E79B126" w:rsidR="00152A15" w:rsidRDefault="00A2400D" w:rsidP="00152A15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 w:rsidR="00152A1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152A1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3C4D0AE5" w14:textId="77777777" w:rsidR="00152A15" w:rsidRPr="008460F5" w:rsidRDefault="00152A15" w:rsidP="00152A15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编制单位：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1497"/>
        <w:gridCol w:w="1134"/>
        <w:gridCol w:w="988"/>
        <w:gridCol w:w="1063"/>
        <w:gridCol w:w="1240"/>
        <w:gridCol w:w="852"/>
        <w:gridCol w:w="1046"/>
        <w:gridCol w:w="1240"/>
        <w:gridCol w:w="1533"/>
      </w:tblGrid>
      <w:tr w:rsidR="00E148FF" w:rsidRPr="002E1164" w14:paraId="07F42B8A" w14:textId="77777777" w:rsidTr="002C7484">
        <w:trPr>
          <w:trHeight w:val="340"/>
        </w:trPr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7D9D7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0" w:type="auto"/>
            <w:gridSpan w:val="9"/>
          </w:tcPr>
          <w:p w14:paraId="2C5D0777" w14:textId="024D6B31" w:rsidR="00E148FF" w:rsidRPr="002E1164" w:rsidRDefault="00A2400D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2025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E26175" w:rsidRPr="003F16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E148FF" w:rsidRPr="002E1164" w14:paraId="41DDFB90" w14:textId="77777777" w:rsidTr="002C7484">
        <w:trPr>
          <w:trHeight w:val="340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6EF4D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73037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1A69F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少数股东权益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1BFF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</w:tr>
      <w:tr w:rsidR="00E148FF" w:rsidRPr="002E1164" w14:paraId="0EEE702D" w14:textId="77777777" w:rsidTr="002C7484">
        <w:trPr>
          <w:trHeight w:val="340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89834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3FB5F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实收资本（或股本）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F6EB6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9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7180D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2A60F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94054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596CE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730D6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934F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2D767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2A67C1C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2153C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5830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1651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EDA6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D4EC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3087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8D2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117E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DF2B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570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579A5B5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42B1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6FBC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6185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0EF5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BA53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F08E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637E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C520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44CC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1836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8281A1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6F490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0E9B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1F9A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43BB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2A09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85A1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3E61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FB94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2E0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82CB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72546BB3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D7AE8" w14:textId="77777777" w:rsidR="00E148FF" w:rsidRPr="000A21CD" w:rsidRDefault="00E148FF" w:rsidP="002C7484">
            <w:pPr>
              <w:spacing w:after="0" w:line="240" w:lineRule="auto"/>
              <w:ind w:firstLineChars="392" w:firstLine="823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Cs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109F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85A5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DAC7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F3A2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70F4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3306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5A08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D7B6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4A03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5CE253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4A891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383F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9700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C386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BA7A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C416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711E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65E7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3317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D25C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4578F84B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5BEF6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BCE5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8AE4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3F57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C14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AC17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CE4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C75C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FBD2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80A8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7687AE2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A3CDF" w14:textId="77777777" w:rsidR="00E148FF" w:rsidRPr="000A21CD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E18D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CDF0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4FC6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4456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8350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7F97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AC1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3A86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FC8D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7AFD65E3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0D8CC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9E0A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C38A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5BA7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FBE6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928D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0F11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DB45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BE47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87CE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D3C7D20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AB4D7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6025A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所有者投入的普通股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8943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AE25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9EDD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6EAF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1AC2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514B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8F9E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75CE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3987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4521C4EB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8E613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0A21CD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F629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6D03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F9EA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58AF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0DE9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88E9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4009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8873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900D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025B72C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C4789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1164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094E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C7BF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B9E3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1CA1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2EF4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3757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DAF1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3F2C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EFF412E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10EF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4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8F1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FE3B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E902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E2C3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355A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ADF4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4BC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610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4787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3D354F2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45F98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lastRenderedPageBreak/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43AE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4DDA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9184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635B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85F7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4115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AACD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4C92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6E24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82F6F6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EA69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B126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CED4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8898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1B34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66D9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76E2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8E93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8AFA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7D2D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7C7E91A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15CDD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48F0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1073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DCD6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E944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B652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4383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DBF3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E93E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BD6D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689E0F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5DA48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3BB5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617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A940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D196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41D8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D4B6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1E72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DF3B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AF1C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126261F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7573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AA94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C2A9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B872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CACE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1C33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A7EF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5210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18B1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116D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E9EFD3D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1624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52B8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3575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AB67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7CC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7649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B1B8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AAFC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63A9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174E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C5E451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5EAE6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135F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F6E3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3092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2A4E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C672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D9F4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44EC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FA01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D136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8A7FE0A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D4D2A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5F48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21E8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A123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8798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C065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B21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0B2F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E868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B7F8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B43EC" w:rsidRPr="002E1164" w14:paraId="036C541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98E9E" w14:textId="77777777" w:rsidR="009B43EC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4</w:t>
            </w: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9B43EC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0F3BB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3067B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C6358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E575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EA613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6084F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99DA2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12F03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553CA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B43EC" w:rsidRPr="002E1164" w14:paraId="091CF1B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29273" w14:textId="77777777" w:rsidR="009B43EC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9B43EC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94A67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8185F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BF53E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C0165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E7089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01773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09541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ACFD5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3E389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1928B4A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19F2C" w14:textId="77777777" w:rsidR="00E148FF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E148FF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41C7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51E5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A5F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E49D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2E90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2DFB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AEB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1F7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6929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DF090D0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666F4" w14:textId="77777777" w:rsidR="00E148FF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E148FF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88D0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674E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04A7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6859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EAB5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12EF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43A5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FB9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8F51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7AF890E7" w14:textId="06BAC73C" w:rsidR="00152A15" w:rsidRPr="00A20B6E" w:rsidRDefault="00F22330" w:rsidP="00152A15">
      <w:pPr>
        <w:pStyle w:val="aff"/>
        <w:spacing w:after="0" w:line="500" w:lineRule="exact"/>
        <w:ind w:firstLineChars="141" w:firstLine="296"/>
        <w:jc w:val="both"/>
        <w:rPr>
          <w:sz w:val="22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</w:t>
      </w:r>
      <w:r w:rsidR="00152A15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：</w:t>
      </w:r>
      <w:r w:rsidR="00152A15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152A15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152A15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152A15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会计机构负责</w:t>
      </w:r>
      <w:r w:rsidR="00152A15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  <w:r w:rsidR="00152A15" w:rsidRPr="00A20B6E">
        <w:rPr>
          <w:rFonts w:hint="eastAsia"/>
          <w:sz w:val="22"/>
          <w:lang w:eastAsia="zh-CN"/>
        </w:rPr>
        <w:t xml:space="preserve"> </w:t>
      </w:r>
    </w:p>
    <w:p w14:paraId="2CDBE954" w14:textId="77777777" w:rsidR="00152A15" w:rsidRPr="00A20B6E" w:rsidRDefault="00152A15" w:rsidP="00152A15">
      <w:pPr>
        <w:spacing w:after="0" w:line="360" w:lineRule="auto"/>
        <w:rPr>
          <w:rFonts w:ascii="Times New Roman" w:eastAsia="楷体" w:hAnsi="楷体" w:hint="eastAsia"/>
          <w:color w:val="FF0000"/>
          <w:sz w:val="28"/>
          <w:szCs w:val="24"/>
          <w:lang w:eastAsia="zh-CN" w:bidi="ar-SA"/>
        </w:rPr>
        <w:sectPr w:rsidR="00152A15" w:rsidRPr="00A20B6E">
          <w:headerReference w:type="default" r:id="rId13"/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0B92F54A" w14:textId="77777777" w:rsidR="005C4E57" w:rsidRDefault="005C4E57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2" w:name="_Toc11916028"/>
      <w:r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所有者权益变动表</w:t>
      </w:r>
      <w:bookmarkEnd w:id="62"/>
    </w:p>
    <w:p w14:paraId="1FD8CD16" w14:textId="77239540" w:rsidR="005C4E57" w:rsidRDefault="00A2400D" w:rsidP="005C4E57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5C4E57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5C4E57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5C4E57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5B40771E" w14:textId="77777777" w:rsidR="005C4E57" w:rsidRPr="008460F5" w:rsidRDefault="005C4E57" w:rsidP="005C4E57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编制单位：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1497"/>
        <w:gridCol w:w="1134"/>
        <w:gridCol w:w="988"/>
        <w:gridCol w:w="1063"/>
        <w:gridCol w:w="1240"/>
        <w:gridCol w:w="852"/>
        <w:gridCol w:w="1046"/>
        <w:gridCol w:w="1240"/>
        <w:gridCol w:w="1533"/>
      </w:tblGrid>
      <w:tr w:rsidR="00E148FF" w:rsidRPr="002E1164" w14:paraId="2C17B24C" w14:textId="77777777" w:rsidTr="002C7484">
        <w:trPr>
          <w:trHeight w:val="340"/>
        </w:trPr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6A798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0" w:type="auto"/>
            <w:gridSpan w:val="9"/>
          </w:tcPr>
          <w:p w14:paraId="0CF84910" w14:textId="4458525F" w:rsidR="00E148FF" w:rsidRPr="002E1164" w:rsidRDefault="00A2400D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2024</w:t>
            </w:r>
            <w:r w:rsidR="00E26175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E26175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E26175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E148FF" w:rsidRPr="002E1164" w14:paraId="6A6E7F67" w14:textId="77777777" w:rsidTr="002C7484">
        <w:trPr>
          <w:trHeight w:val="340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FCC07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2E7C8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2C930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少数股东权益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CEEB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</w:tr>
      <w:tr w:rsidR="00E148FF" w:rsidRPr="002E1164" w14:paraId="5F0E8243" w14:textId="77777777" w:rsidTr="002C7484">
        <w:trPr>
          <w:trHeight w:val="340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A709B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EAA27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实收资本（或股本）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2445B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9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514A6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609FC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9CEAE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AC3A7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09A5C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9A3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EB47B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41176AD5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82B4A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1A5C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097D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E95F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CADD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56A5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E759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1C25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AB04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927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EB47838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A3DA1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B119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DDDD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445B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44C3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B8FD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968F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BD6E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0C86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4880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8C03E4A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4F53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FA54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4896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7405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CAF1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6AD0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88F9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8F6C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0449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3A72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4191995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25C6C" w14:textId="77777777" w:rsidR="00E148FF" w:rsidRPr="000A21CD" w:rsidRDefault="00E148FF" w:rsidP="002C7484">
            <w:pPr>
              <w:spacing w:after="0" w:line="240" w:lineRule="auto"/>
              <w:ind w:firstLineChars="392" w:firstLine="823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Cs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0764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6298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31E0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4603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BFE1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07A2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BC97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BDDC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7DA2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5F8AB7C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735E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CCC4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5409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CC72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160F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19AE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F779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BAB2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0F19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04D0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87B0C9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7A3F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B08F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490D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5C4D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DA7E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E1DB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680B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4F61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2F6F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8B38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2EA0F3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DF30F" w14:textId="77777777" w:rsidR="00E148FF" w:rsidRPr="000A21CD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2853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DE8C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8B5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7610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1720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04A6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29B9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8EC9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84D4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737DBF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56F4A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B555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57A7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8FAB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7B24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FE9B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54B9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10E4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CDB3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35DF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DD3B2A3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E5E68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6025A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所有者投入的普通股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8A72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1682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6342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AAF2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E4AD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A655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D78E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4947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0121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DBA7BFB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8D15C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0A21CD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48E7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A2F1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E5B4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F9FD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48D3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97B9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68A0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9D6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73EA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3256F1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32FB1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9552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317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813E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F4A3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E477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972C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448F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08A1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F7E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B231974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39E2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4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6D4A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8AAA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804D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D7D3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CF7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A022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2240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D1CC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5B81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5B7D31A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4303C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lastRenderedPageBreak/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B575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3AEB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2FFE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FC45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D0B4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5DD4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6179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434A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3DB7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4FF0BCBD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A68FB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A4B8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0A54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08A5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7789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9AB3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A5B1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5295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0D4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1FFD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C4BB0D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56C22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24D8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4696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CE4A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C5F4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163F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F35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AFB7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DDA2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7B0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6CF8AD8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C1739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3CDD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D36D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D4EE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9301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5B37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304B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9DA6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D1C3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FCED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2A3CA8F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E276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B922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3EC2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6FD7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696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E1EA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B611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8501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5B77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BDE5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7944218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AAF8B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D60F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D5B6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8C52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F51B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F95D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3BB8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D4DB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BE12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9E71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11357C4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83E2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62BA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651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E24E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9B70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FB24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8329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A16B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70D8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DD43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8FB6C84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AB180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8574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978E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08A5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8039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DDB5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3A61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891C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C968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82EE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B43EC" w:rsidRPr="002E1164" w14:paraId="53ED0203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EEAAF" w14:textId="77777777" w:rsidR="009B43EC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9B43EC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DF02C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3B574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50B84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7A1D7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89B9C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675BA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F5A68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C08BF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84D5E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B43EC" w:rsidRPr="002E1164" w14:paraId="4E0AAACC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31876" w14:textId="77777777" w:rsidR="009B43EC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9B43EC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E4BDF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17E28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19DB1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B955A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D4F85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09980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DAAD4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F4D00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9C581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268BDED0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73226" w14:textId="77777777" w:rsidR="00E148FF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E148FF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B8DB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8318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184B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CB3C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895B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4FD9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2C31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3D6E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710C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CDD4FB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FABB3" w14:textId="77777777" w:rsidR="00E148FF" w:rsidRPr="002E1164" w:rsidRDefault="00E148FF" w:rsidP="009B43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四、</w:t>
            </w:r>
            <w:r w:rsidR="00881947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本</w:t>
            </w:r>
            <w:r w:rsidR="009B43EC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881947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ADF9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FD34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A4D6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90C4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852F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476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2794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3E32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F00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32AFFF64" w14:textId="1BD959C2" w:rsidR="005C4E57" w:rsidRPr="00A20B6E" w:rsidRDefault="00F22330" w:rsidP="005C4E57">
      <w:pPr>
        <w:pStyle w:val="aff"/>
        <w:spacing w:after="0" w:line="500" w:lineRule="exact"/>
        <w:ind w:firstLineChars="141" w:firstLine="296"/>
        <w:jc w:val="both"/>
        <w:rPr>
          <w:sz w:val="22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</w:t>
      </w:r>
      <w:r w:rsidR="005C4E57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：</w:t>
      </w:r>
      <w:r w:rsidR="005C4E57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5C4E57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5C4E57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5C4E57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会计机构负责</w:t>
      </w:r>
      <w:r w:rsidR="005C4E57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  <w:r w:rsidR="005C4E57" w:rsidRPr="00A20B6E">
        <w:rPr>
          <w:rFonts w:hint="eastAsia"/>
          <w:sz w:val="22"/>
          <w:lang w:eastAsia="zh-CN"/>
        </w:rPr>
        <w:t xml:space="preserve"> </w:t>
      </w:r>
    </w:p>
    <w:p w14:paraId="24E571D3" w14:textId="77777777" w:rsidR="00152A15" w:rsidRDefault="00152A15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</w:p>
    <w:p w14:paraId="25A42177" w14:textId="77777777" w:rsidR="00F22330" w:rsidRDefault="00F22330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</w:p>
    <w:p w14:paraId="114C84F8" w14:textId="77777777" w:rsidR="00F52A63" w:rsidRPr="00E130AE" w:rsidRDefault="00F52A63" w:rsidP="0004685F">
      <w:pPr>
        <w:spacing w:beforeLines="50" w:before="156" w:afterLines="50" w:after="156" w:line="240" w:lineRule="auto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</w:p>
    <w:p w14:paraId="3F95E55A" w14:textId="77777777" w:rsidR="00A20B6E" w:rsidRDefault="000A417F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3" w:name="_Toc11916029"/>
      <w:r w:rsidRPr="00327F14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母公司</w:t>
      </w:r>
      <w:r w:rsidR="00A20B6E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所有者权益变动表</w:t>
      </w:r>
      <w:bookmarkEnd w:id="63"/>
    </w:p>
    <w:p w14:paraId="748C7D91" w14:textId="35FA80C8" w:rsidR="00A20B6E" w:rsidRDefault="00A2400D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2025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4CBA15A4" w14:textId="77777777" w:rsidR="00BB117B" w:rsidRPr="008460F5" w:rsidRDefault="00BB117B" w:rsidP="00BB11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编制单位：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13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276"/>
        <w:gridCol w:w="1418"/>
        <w:gridCol w:w="1417"/>
        <w:gridCol w:w="1559"/>
        <w:gridCol w:w="1418"/>
        <w:gridCol w:w="1559"/>
        <w:gridCol w:w="1276"/>
        <w:gridCol w:w="1134"/>
      </w:tblGrid>
      <w:tr w:rsidR="00CF545B" w:rsidRPr="002E1164" w14:paraId="5BED9A5C" w14:textId="77777777" w:rsidTr="00AD3251">
        <w:trPr>
          <w:trHeight w:val="340"/>
        </w:trPr>
        <w:tc>
          <w:tcPr>
            <w:tcW w:w="28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D190F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11057" w:type="dxa"/>
            <w:gridSpan w:val="8"/>
          </w:tcPr>
          <w:p w14:paraId="52171E2E" w14:textId="2326108F" w:rsidR="00CF545B" w:rsidRPr="002E1164" w:rsidRDefault="00A2400D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2025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E26175" w:rsidRPr="003F16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CF545B" w:rsidRPr="002E1164" w14:paraId="5539F6A0" w14:textId="77777777" w:rsidTr="00AD3251">
        <w:trPr>
          <w:trHeight w:val="340"/>
        </w:trPr>
        <w:tc>
          <w:tcPr>
            <w:tcW w:w="286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7987C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9923" w:type="dxa"/>
            <w:gridSpan w:val="7"/>
          </w:tcPr>
          <w:p w14:paraId="66B19773" w14:textId="77777777" w:rsidR="00CF545B" w:rsidRPr="00E130AE" w:rsidRDefault="00CF545B" w:rsidP="009A79EF">
            <w:pPr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BFEC7" w14:textId="77777777" w:rsidR="00CF545B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</w:tr>
      <w:tr w:rsidR="00CF545B" w:rsidRPr="002E1164" w14:paraId="28BFDC36" w14:textId="77777777" w:rsidTr="00AD3251">
        <w:trPr>
          <w:trHeight w:val="340"/>
        </w:trPr>
        <w:tc>
          <w:tcPr>
            <w:tcW w:w="28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74C44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59503" w14:textId="77777777" w:rsidR="00CF545B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</w:t>
            </w:r>
          </w:p>
          <w:p w14:paraId="3562526E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（或股本）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12499" w14:textId="77777777" w:rsidR="00CF545B" w:rsidRPr="002E1164" w:rsidRDefault="00CF545B" w:rsidP="00E130AE">
            <w:pPr>
              <w:spacing w:after="0" w:line="240" w:lineRule="auto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工具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5C4DD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E56D5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60FA8" w14:textId="77777777" w:rsidR="00CF545B" w:rsidRPr="00E130AE" w:rsidRDefault="00CF545B" w:rsidP="00E63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</w:t>
            </w:r>
          </w:p>
          <w:p w14:paraId="6D63778C" w14:textId="77777777" w:rsidR="00CF545B" w:rsidRPr="00E130AE" w:rsidRDefault="00CF545B" w:rsidP="00E130AE">
            <w:pPr>
              <w:spacing w:after="0" w:line="240" w:lineRule="auto"/>
              <w:ind w:firstLineChars="200" w:firstLine="422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收益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E15B2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30D6E" w14:textId="77777777" w:rsidR="00CF545B" w:rsidRPr="002E1164" w:rsidRDefault="00CF545B" w:rsidP="00652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6FE8B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6C91002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FC28E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7B19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54FF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A7E1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428B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C12E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E413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8F39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681A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3BE136F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7C782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DBB9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16E6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4951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89E5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F93F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D8B6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9F29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C749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1FEA074B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79753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517F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4CC7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4255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8E14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751D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C426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D6A2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F0FB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A79EF" w:rsidRPr="002E1164" w14:paraId="4DEB3333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683D0" w14:textId="77777777" w:rsidR="009A79EF" w:rsidRPr="002E1164" w:rsidRDefault="009A79EF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BABEA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EF278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8C3DB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E6F5D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33594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B2CBC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FE417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E1E40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3694E6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7FCF9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0C74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AD5E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DAFB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B491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0AF8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9DD2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4F8B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6EB3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8F43E15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1A792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68A4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43BA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08E4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EAD6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02FE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B5E5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F98E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AD46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E9B12A6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E4EFF" w14:textId="77777777" w:rsidR="00CF545B" w:rsidRPr="00E130AE" w:rsidRDefault="009A79EF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95C4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6399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BD38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EF06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9A41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9E0A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D152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15DE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4A827A6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72D98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CD80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8DDD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32B4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099D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A8C6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9D15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1DD9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EA68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801CE2A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5B63D" w14:textId="77777777" w:rsidR="00CF545B" w:rsidRPr="002E1164" w:rsidRDefault="00CF545B" w:rsidP="00C21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．所有者投入</w:t>
            </w:r>
            <w:r w:rsid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D1F1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DD85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27E7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A7FC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512B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BE85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E61F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06E3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63E22" w:rsidRPr="002E1164" w14:paraId="3262A241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ED6FB" w14:textId="77777777" w:rsidR="00E63E22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A3E17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CC934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FA95A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0DD40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4CE52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BF31C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A5269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86CCC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68F6A2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770C8" w14:textId="77777777" w:rsidR="00CF545B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E61F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18BF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2410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6081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0D33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49B3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2339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2EA3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A680FA9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98E2C" w14:textId="77777777" w:rsidR="00CF545B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4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02CF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ABB4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E824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7E90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4983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0B04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6768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D9C0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409EAD4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DB30A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A6F0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17A8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6DFA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F6D4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F61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CD4D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F620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0796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4AF0897C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B3C11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C0A8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CB94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CC9A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03AD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D648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5770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3993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A894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1967471C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73217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9603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DF3B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C122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1CF2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56C6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85B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245D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F630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CF83784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FB3CC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15C8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82C9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4875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9A5D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D207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482B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7E43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A4F1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47F360CA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66B7E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67E8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05B3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7BE2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66CC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7F83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B363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BD80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CAFD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3490A3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5055D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BB4C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2F0A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7705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D977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987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0D17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117C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9FAD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EE288A0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A6A81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48E0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8EDF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D232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93DA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FA80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F003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93E9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2E83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42BB3801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04EC5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AC41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18F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BD6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16E7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704C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FE9D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AADF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043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21206" w:rsidRPr="002E1164" w14:paraId="066DF774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4612" w14:textId="77777777" w:rsidR="00C21206" w:rsidRPr="002E1164" w:rsidRDefault="00C21206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CF3DC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41829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FC38C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DA5DC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08DCA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C3FF2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E1548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35A59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21206" w:rsidRPr="002E1164" w14:paraId="5782AAE7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ADEEE" w14:textId="77777777" w:rsidR="00C21206" w:rsidRPr="002E1164" w:rsidRDefault="00C21206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7165E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2000B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8956A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8E13E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5EA5B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C6EF1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8CAC6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7E2C1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685653A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340E0" w14:textId="77777777" w:rsidR="00CF545B" w:rsidRPr="002E1164" w:rsidRDefault="00C21206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CACD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06BC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4AFA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702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1B9B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E9AF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AD3F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257F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992A16B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45090" w14:textId="77777777" w:rsidR="00CF545B" w:rsidRPr="002E1164" w:rsidRDefault="00C21206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CF545B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379C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4B75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A66D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7FE9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F324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8FA4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654E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3027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594747F5" w14:textId="74DC6D34" w:rsidR="00A20B6E" w:rsidRPr="00A20B6E" w:rsidRDefault="00F22330" w:rsidP="007F18E2">
      <w:pPr>
        <w:pStyle w:val="aff"/>
        <w:spacing w:after="0" w:line="500" w:lineRule="exact"/>
        <w:ind w:firstLineChars="141" w:firstLine="296"/>
        <w:jc w:val="both"/>
        <w:rPr>
          <w:sz w:val="22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：</w:t>
      </w:r>
      <w:r w:rsidR="00A20B6E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A20B6E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会计机构负责</w:t>
      </w:r>
      <w:r w:rsidR="00A20B6E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  <w:r w:rsidR="00A20B6E" w:rsidRPr="00A20B6E">
        <w:rPr>
          <w:rFonts w:hint="eastAsia"/>
          <w:sz w:val="22"/>
          <w:lang w:eastAsia="zh-CN"/>
        </w:rPr>
        <w:t xml:space="preserve"> </w:t>
      </w:r>
    </w:p>
    <w:p w14:paraId="1EA063CA" w14:textId="77777777" w:rsidR="00A20B6E" w:rsidRPr="00A20B6E" w:rsidRDefault="00A20B6E" w:rsidP="00A20B6E">
      <w:pPr>
        <w:spacing w:after="0" w:line="360" w:lineRule="auto"/>
        <w:rPr>
          <w:rFonts w:ascii="Times New Roman" w:eastAsia="楷体" w:hAnsi="楷体" w:hint="eastAsia"/>
          <w:color w:val="FF0000"/>
          <w:sz w:val="28"/>
          <w:szCs w:val="24"/>
          <w:lang w:eastAsia="zh-CN" w:bidi="ar-SA"/>
        </w:rPr>
        <w:sectPr w:rsidR="00A20B6E" w:rsidRPr="00A20B6E">
          <w:headerReference w:type="default" r:id="rId14"/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0A20F170" w14:textId="77777777" w:rsidR="00A20B6E" w:rsidRDefault="000A417F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4" w:name="_Toc11916030"/>
      <w:r w:rsidRPr="00327F14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母公司</w:t>
      </w:r>
      <w:r w:rsidR="00A20B6E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所有者权益变动表</w:t>
      </w:r>
      <w:bookmarkEnd w:id="64"/>
    </w:p>
    <w:p w14:paraId="2CDAF9E1" w14:textId="06903D6E" w:rsidR="00A20B6E" w:rsidRDefault="00A2400D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E2617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E2617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E2617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67B0FC4F" w14:textId="77777777" w:rsidR="00BB117B" w:rsidRPr="008460F5" w:rsidRDefault="00A20B6E" w:rsidP="00BB11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="00BB117B"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13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276"/>
        <w:gridCol w:w="1418"/>
        <w:gridCol w:w="1417"/>
        <w:gridCol w:w="1559"/>
        <w:gridCol w:w="1418"/>
        <w:gridCol w:w="1559"/>
        <w:gridCol w:w="1276"/>
        <w:gridCol w:w="1134"/>
      </w:tblGrid>
      <w:tr w:rsidR="001F52C4" w:rsidRPr="002E1164" w14:paraId="41EB10B6" w14:textId="77777777" w:rsidTr="00AD3251">
        <w:trPr>
          <w:trHeight w:val="340"/>
        </w:trPr>
        <w:tc>
          <w:tcPr>
            <w:tcW w:w="28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C5F29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11057" w:type="dxa"/>
            <w:gridSpan w:val="8"/>
          </w:tcPr>
          <w:p w14:paraId="3A6B500F" w14:textId="707EF7EB" w:rsidR="001F52C4" w:rsidRPr="002E1164" w:rsidRDefault="00A2400D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2024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E26175" w:rsidRPr="003F16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1F52C4" w:rsidRPr="002E1164" w14:paraId="4F1CB8F4" w14:textId="77777777" w:rsidTr="00AD3251">
        <w:trPr>
          <w:trHeight w:val="340"/>
        </w:trPr>
        <w:tc>
          <w:tcPr>
            <w:tcW w:w="286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CF7F9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9923" w:type="dxa"/>
            <w:gridSpan w:val="7"/>
          </w:tcPr>
          <w:p w14:paraId="2AF1EDD7" w14:textId="77777777" w:rsidR="001F52C4" w:rsidRPr="00EC2400" w:rsidRDefault="001F52C4" w:rsidP="00693FBB">
            <w:pPr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E179E" w14:textId="77777777" w:rsidR="001F52C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</w:tr>
      <w:tr w:rsidR="001F52C4" w:rsidRPr="002E1164" w14:paraId="71F397E7" w14:textId="77777777" w:rsidTr="00AD3251">
        <w:trPr>
          <w:trHeight w:val="340"/>
        </w:trPr>
        <w:tc>
          <w:tcPr>
            <w:tcW w:w="28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03718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E4E03" w14:textId="77777777" w:rsidR="001F52C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</w:t>
            </w:r>
          </w:p>
          <w:p w14:paraId="2D83AF12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（或股本）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0012F" w14:textId="77777777" w:rsidR="001F52C4" w:rsidRPr="002E1164" w:rsidRDefault="001F52C4" w:rsidP="00693FBB">
            <w:pPr>
              <w:spacing w:after="0" w:line="240" w:lineRule="auto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工具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A3207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E1B19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25EC8" w14:textId="77777777" w:rsidR="001F52C4" w:rsidRPr="00EC2400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</w:t>
            </w:r>
          </w:p>
          <w:p w14:paraId="285AEA30" w14:textId="77777777" w:rsidR="001F52C4" w:rsidRPr="00EC2400" w:rsidRDefault="001F52C4" w:rsidP="00693FBB">
            <w:pPr>
              <w:spacing w:after="0" w:line="240" w:lineRule="auto"/>
              <w:ind w:firstLineChars="200" w:firstLine="422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收益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6EA83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F6A79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4775B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692E431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75B74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C2AC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1487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5DDF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121B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6A94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87C6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A62E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1E53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81C6717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8FFA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4409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EF76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5679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398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DB56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4A8C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B9FE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230F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CDC074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BB997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BC6B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289A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6E61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E85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A34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2911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440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9E46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12DCAE39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1048C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80D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3927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74E1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C17F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0DE8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60C4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0F55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0579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33AD8E2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471F0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3C4A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100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3D26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CD50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4316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7EC1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85C7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FE04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7C00AE9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F2394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4B79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2DE2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0C1D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9999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5338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7AD4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006D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4265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EDF69E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F59AD" w14:textId="77777777" w:rsidR="001F52C4" w:rsidRPr="00EC2400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FEAD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0D4E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5895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301D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A34C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86FF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B57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158F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3A68EC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F93A5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0060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3C90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3076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EC9D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1058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E0B7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BDFD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78A6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0530DD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13D72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．所有者投入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的普通股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EF24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0E8D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1DE5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BA61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EBAA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CAF1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6E47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7AFE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DDDD8BC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81A9F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2343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A53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38E7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D3C2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9849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0D90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25CF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5933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14B8C7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074C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C9D8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5315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1DD5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67A6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282A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C2F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6818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5117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0274A98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9B9A1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4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338F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E4A8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D15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7326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544E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02CB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FBB7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6FE3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5B5C0B6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8766F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46A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F295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23BF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407A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6EBC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059F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950E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1BE7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4C78F2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EF742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0837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FE93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3727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A5C7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A7E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C673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03A9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480A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139B1DE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BD63C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69A6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F579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0D9D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28CD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1C54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954C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6F4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3D33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F201764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0BD9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E5EA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2776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C580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8FC2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F0DB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DBDF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E2F3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6DD9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35EDA93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E24E0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9A58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F10B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1280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87AF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13B7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2AB0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910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384E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7AC71F9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423E0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1267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E424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198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0BA3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569A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263F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1B4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F0DA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1F422433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D4C48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40C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FE4E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E68D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9971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5242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95A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10CE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9B64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5B48645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375AB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6035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B728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89C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0691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D64D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3384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27BB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114B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21206" w:rsidRPr="002E1164" w14:paraId="6CD71623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00471" w14:textId="77777777" w:rsidR="00C21206" w:rsidRPr="002E1164" w:rsidRDefault="00C21206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75B2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11442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2CBB9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E1DF9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0A1EB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05A49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478E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F6D0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21206" w:rsidRPr="002E1164" w14:paraId="1400E3F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92013" w14:textId="77777777" w:rsidR="00C21206" w:rsidRPr="002E1164" w:rsidRDefault="00C21206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026FC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4603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C39E9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652E6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6FE52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7758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52298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D1DE6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8BEB5E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715E3" w14:textId="77777777" w:rsidR="001F52C4" w:rsidRPr="002E1164" w:rsidRDefault="00C21206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1F52C4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F690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DEB6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D490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8681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F0C0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680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9A09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2CF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AEABAC5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68E34" w14:textId="77777777" w:rsidR="001F52C4" w:rsidRPr="002E1164" w:rsidRDefault="00C21206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1F52C4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A4EC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E470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7734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DD97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D457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E8A6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120C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47B4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3949DCA8" w14:textId="5E23140E" w:rsidR="00A20B6E" w:rsidRPr="00A20B6E" w:rsidRDefault="00F22330" w:rsidP="00BB117B">
      <w:pPr>
        <w:spacing w:after="0" w:line="240" w:lineRule="auto"/>
        <w:rPr>
          <w:rFonts w:ascii="Times New Roman" w:eastAsia="楷体" w:hAnsi="楷体" w:hint="eastAsia"/>
          <w:color w:val="FF0000"/>
          <w:sz w:val="28"/>
          <w:szCs w:val="24"/>
          <w:lang w:eastAsia="zh-CN" w:bidi="ar-SA"/>
        </w:rPr>
      </w:pPr>
      <w:r w:rsidRPr="00D61450">
        <w:rPr>
          <w:rFonts w:ascii="Times New Roman" w:hAnsi="Times New Roman" w:hint="eastAsia"/>
          <w:lang w:eastAsia="zh-CN"/>
        </w:rPr>
        <w:t>公司负责人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：</w:t>
      </w:r>
      <w:r w:rsidR="00A20B6E" w:rsidRPr="00A20B6E">
        <w:rPr>
          <w:rFonts w:ascii="Times New Roman" w:hAnsi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A20B6E" w:rsidRPr="00A20B6E">
        <w:rPr>
          <w:rFonts w:ascii="Times New Roman" w:hAnsi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会计机构负责</w:t>
      </w:r>
      <w:r w:rsidR="00A20B6E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</w:p>
    <w:p w14:paraId="61A2FB8F" w14:textId="77777777" w:rsidR="00A20B6E" w:rsidRPr="00A20B6E" w:rsidRDefault="00A20B6E" w:rsidP="00A20B6E">
      <w:pPr>
        <w:spacing w:after="0" w:line="240" w:lineRule="auto"/>
        <w:rPr>
          <w:rFonts w:ascii="Times New Roman" w:eastAsia="楷体" w:hAnsi="楷体" w:cs="Courier New" w:hint="eastAsia"/>
          <w:color w:val="FF0000"/>
          <w:sz w:val="28"/>
          <w:szCs w:val="24"/>
          <w:lang w:eastAsia="zh-CN" w:bidi="ar-SA"/>
        </w:rPr>
        <w:sectPr w:rsidR="00A20B6E" w:rsidRPr="00A20B6E"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449997AF" w14:textId="77777777" w:rsidR="00EF33DA" w:rsidRDefault="005C3E57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 w:hint="eastAsia"/>
          <w:sz w:val="32"/>
          <w:szCs w:val="32"/>
          <w:lang w:eastAsia="zh-CN"/>
        </w:rPr>
      </w:pPr>
      <w:bookmarkStart w:id="65" w:name="_Toc191876742"/>
      <w:bookmarkStart w:id="66" w:name="_Toc226175347"/>
      <w:bookmarkStart w:id="67" w:name="_Toc359490591"/>
      <w:bookmarkStart w:id="68" w:name="_Toc359490790"/>
      <w:bookmarkStart w:id="69" w:name="_Toc11916032"/>
      <w:bookmarkEnd w:id="53"/>
      <w:r w:rsidRPr="00B9484B">
        <w:rPr>
          <w:rFonts w:ascii="Times New Roman" w:eastAsia="黑体" w:hAnsi="黑体"/>
          <w:sz w:val="32"/>
          <w:szCs w:val="32"/>
          <w:lang w:eastAsia="zh-CN"/>
        </w:rPr>
        <w:lastRenderedPageBreak/>
        <w:t>第</w:t>
      </w:r>
      <w:r>
        <w:rPr>
          <w:rFonts w:ascii="Times New Roman" w:eastAsia="黑体" w:hAnsi="黑体" w:hint="eastAsia"/>
          <w:sz w:val="32"/>
          <w:szCs w:val="32"/>
          <w:lang w:eastAsia="zh-CN"/>
        </w:rPr>
        <w:t>七</w:t>
      </w:r>
      <w:r w:rsidR="00A53CC8" w:rsidRPr="00B9484B">
        <w:rPr>
          <w:rFonts w:ascii="Times New Roman" w:eastAsia="黑体" w:hAnsi="黑体"/>
          <w:sz w:val="32"/>
          <w:szCs w:val="32"/>
          <w:lang w:eastAsia="zh-CN"/>
        </w:rPr>
        <w:t>章</w:t>
      </w:r>
      <w:r w:rsidR="00A53CC8" w:rsidRPr="00B9484B">
        <w:rPr>
          <w:rFonts w:ascii="Times New Roman" w:eastAsia="黑体" w:hAnsi="黑体"/>
          <w:sz w:val="32"/>
          <w:szCs w:val="32"/>
          <w:lang w:eastAsia="zh-CN"/>
        </w:rPr>
        <w:t xml:space="preserve">  </w:t>
      </w:r>
      <w:r w:rsidR="00820966" w:rsidRPr="00B9484B">
        <w:rPr>
          <w:rFonts w:ascii="Times New Roman" w:eastAsia="黑体" w:hAnsi="黑体"/>
          <w:sz w:val="32"/>
          <w:szCs w:val="32"/>
          <w:lang w:eastAsia="zh-CN"/>
        </w:rPr>
        <w:t>备查文件目录</w:t>
      </w:r>
      <w:bookmarkEnd w:id="65"/>
      <w:bookmarkEnd w:id="66"/>
      <w:bookmarkEnd w:id="67"/>
      <w:bookmarkEnd w:id="68"/>
      <w:bookmarkEnd w:id="69"/>
    </w:p>
    <w:p w14:paraId="535CDC48" w14:textId="3D436B6E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一、由董事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长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签名的《</w:t>
      </w:r>
      <w:r w:rsidR="00A2400D">
        <w:rPr>
          <w:rFonts w:ascii="宋体" w:hAnsi="宋体"/>
          <w:color w:val="000000"/>
          <w:sz w:val="24"/>
          <w:szCs w:val="24"/>
          <w:lang w:eastAsia="zh-CN" w:bidi="ar-SA"/>
        </w:rPr>
        <w:t>2025年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半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年度报告》文本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B9484B"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加盖董事会章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；</w:t>
      </w:r>
      <w:r w:rsidR="00B9484B">
        <w:rPr>
          <w:rFonts w:ascii="宋体" w:hAnsi="宋体" w:hint="eastAsia"/>
          <w:color w:val="000000"/>
          <w:sz w:val="24"/>
          <w:szCs w:val="24"/>
          <w:lang w:eastAsia="zh-CN" w:bidi="ar-SA"/>
        </w:rPr>
        <w:t xml:space="preserve"> </w:t>
      </w:r>
    </w:p>
    <w:p w14:paraId="2C7B897A" w14:textId="77777777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二、载有法定代表人、主管会计工作负责人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如设置总会计师，须为</w:t>
      </w:r>
      <w:r w:rsidR="005701CB"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总会计师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、会计机构负责人（会计主管人员）签名并盖章的财务报表；</w:t>
      </w:r>
    </w:p>
    <w:p w14:paraId="1A55E690" w14:textId="77777777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三、载有会计师事务所盖章、注册会计师签名并盖章的审计报告原件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（如有）；</w:t>
      </w:r>
    </w:p>
    <w:p w14:paraId="6C7AE299" w14:textId="77777777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四、其他在指定网站（www.china-see.com）中公开披露的文件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；</w:t>
      </w:r>
    </w:p>
    <w:p w14:paraId="415401F1" w14:textId="77777777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五、文件存放地点：公司董事会办公室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。</w:t>
      </w:r>
    </w:p>
    <w:p w14:paraId="4EDB45DA" w14:textId="77777777" w:rsidR="007734AE" w:rsidRDefault="007734AE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4D13AB17" w14:textId="77777777" w:rsidR="00E85791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697649B" w14:textId="77777777" w:rsidR="00E85791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78FB3A37" w14:textId="77777777" w:rsidR="00E85791" w:rsidRPr="00180B59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301F0A75" w14:textId="77777777" w:rsidR="000F4064" w:rsidRDefault="00FA7475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>
        <w:rPr>
          <w:rFonts w:ascii="宋体" w:hAnsi="宋体"/>
          <w:color w:val="000000"/>
          <w:sz w:val="24"/>
          <w:szCs w:val="24"/>
          <w:lang w:eastAsia="zh-CN" w:bidi="ar-SA"/>
        </w:rPr>
        <w:t>XXXX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股份有限公司</w:t>
      </w:r>
    </w:p>
    <w:p w14:paraId="58F53AC1" w14:textId="6E46E07D" w:rsidR="003C0C11" w:rsidRPr="00B9484B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董事会</w:t>
      </w:r>
    </w:p>
    <w:p w14:paraId="52DBD1CF" w14:textId="04E3A833" w:rsidR="00EF33DA" w:rsidRDefault="00A2400D" w:rsidP="008A7E5A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 w:hint="eastAsia"/>
          <w:color w:val="000000"/>
          <w:sz w:val="24"/>
          <w:szCs w:val="24"/>
          <w:lang w:eastAsia="zh-CN" w:bidi="ar-SA"/>
        </w:rPr>
      </w:pPr>
      <w:r>
        <w:rPr>
          <w:rFonts w:ascii="宋体" w:hAnsi="宋体" w:hint="eastAsia"/>
          <w:color w:val="000000"/>
          <w:sz w:val="24"/>
          <w:szCs w:val="24"/>
          <w:lang w:eastAsia="zh-CN" w:bidi="ar-SA"/>
        </w:rPr>
        <w:t>2025年</w:t>
      </w:r>
      <w:r w:rsidR="00FA7475">
        <w:rPr>
          <w:rFonts w:ascii="宋体" w:hAnsi="宋体"/>
          <w:color w:val="000000"/>
          <w:sz w:val="24"/>
          <w:szCs w:val="24"/>
          <w:lang w:eastAsia="zh-CN" w:bidi="ar-SA"/>
        </w:rPr>
        <w:t>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月</w:t>
      </w:r>
      <w:r w:rsidR="00FA7475">
        <w:rPr>
          <w:rFonts w:ascii="宋体" w:hAnsi="宋体"/>
          <w:color w:val="000000"/>
          <w:sz w:val="24"/>
          <w:szCs w:val="24"/>
          <w:lang w:eastAsia="zh-CN" w:bidi="ar-SA"/>
        </w:rPr>
        <w:t>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日</w:t>
      </w:r>
    </w:p>
    <w:sectPr w:rsidR="00EF33DA" w:rsidSect="00F92B88">
      <w:headerReference w:type="default" r:id="rId15"/>
      <w:pgSz w:w="11906" w:h="16838"/>
      <w:pgMar w:top="1440" w:right="1797" w:bottom="1440" w:left="1797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8E15" w14:textId="77777777" w:rsidR="00294C06" w:rsidRDefault="00294C06">
      <w:pPr>
        <w:spacing w:after="0" w:line="240" w:lineRule="auto"/>
      </w:pPr>
      <w:r>
        <w:separator/>
      </w:r>
    </w:p>
  </w:endnote>
  <w:endnote w:type="continuationSeparator" w:id="0">
    <w:p w14:paraId="77FF792F" w14:textId="77777777" w:rsidR="00294C06" w:rsidRDefault="0029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ËÎÌå">
    <w:altName w:val="Arial"/>
    <w:charset w:val="00"/>
    <w:family w:val="swiss"/>
    <w:pitch w:val="default"/>
    <w:sig w:usb0="00000003" w:usb1="00000000" w:usb2="00000000" w:usb3="00000000" w:csb0="00000001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C8E" w14:textId="77777777" w:rsidR="00B42B3E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22C62" w:rsidRPr="00E22C62">
      <w:rPr>
        <w:noProof/>
        <w:lang w:val="zh-CN" w:eastAsia="zh-CN"/>
      </w:rPr>
      <w:t>43</w:t>
    </w:r>
    <w:r>
      <w:rPr>
        <w:noProof/>
        <w:lang w:val="zh-CN" w:eastAsia="zh-CN"/>
      </w:rPr>
      <w:fldChar w:fldCharType="end"/>
    </w:r>
  </w:p>
  <w:p w14:paraId="6DD6E42C" w14:textId="77777777" w:rsidR="00E63E22" w:rsidRDefault="00E63E22">
    <w:pPr>
      <w:tabs>
        <w:tab w:val="left" w:pos="1065"/>
      </w:tabs>
      <w:rPr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164F1" w14:textId="77777777" w:rsidR="00294C06" w:rsidRDefault="00294C06">
      <w:pPr>
        <w:spacing w:after="0" w:line="240" w:lineRule="auto"/>
      </w:pPr>
      <w:r>
        <w:separator/>
      </w:r>
    </w:p>
  </w:footnote>
  <w:footnote w:type="continuationSeparator" w:id="0">
    <w:p w14:paraId="2B8226EC" w14:textId="77777777" w:rsidR="00294C06" w:rsidRDefault="0029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25D1" w14:textId="7A99FD37" w:rsidR="00E63E22" w:rsidRPr="009318F3" w:rsidRDefault="00E63E22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</w:t>
    </w:r>
    <w:r>
      <w:rPr>
        <w:rFonts w:ascii="Times New Roman" w:hAnsi="Times New Roman" w:hint="eastAsia"/>
        <w:sz w:val="21"/>
        <w:szCs w:val="21"/>
        <w:lang w:eastAsia="zh-CN"/>
      </w:rPr>
      <w:t xml:space="preserve">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    </w:t>
    </w:r>
    <w:r w:rsidR="00A2400D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9B60" w14:textId="388CD4EF" w:rsidR="0077770E" w:rsidRDefault="003F5F3C">
    <w:pPr>
      <w:pStyle w:val="a4"/>
      <w:rPr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A2400D">
      <w:rPr>
        <w:rFonts w:ascii="Times New Roman" w:hAnsi="Times New Roman"/>
        <w:sz w:val="21"/>
        <w:szCs w:val="21"/>
        <w:lang w:eastAsia="zh-CN"/>
      </w:rPr>
      <w:t>2025</w:t>
    </w:r>
    <w:r w:rsidR="00A2400D">
      <w:rPr>
        <w:rFonts w:ascii="Times New Roman" w:hAnsi="Times New Roman"/>
        <w:sz w:val="21"/>
        <w:szCs w:val="21"/>
        <w:lang w:eastAsia="zh-CN"/>
      </w:rPr>
      <w:t>年</w:t>
    </w:r>
    <w:r w:rsidRPr="009318F3">
      <w:rPr>
        <w:rFonts w:ascii="Times New Roman" w:hAnsi="宋体"/>
        <w:sz w:val="21"/>
        <w:szCs w:val="21"/>
        <w:lang w:eastAsia="zh-CN"/>
      </w:rPr>
      <w:t>半年度报告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3B36" w14:textId="3CC2687D" w:rsidR="00E63E22" w:rsidRPr="009318F3" w:rsidRDefault="00E63E22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A2400D">
      <w:rPr>
        <w:rFonts w:ascii="Times New Roman" w:hAnsi="Times New Roman"/>
        <w:sz w:val="21"/>
        <w:szCs w:val="21"/>
        <w:lang w:eastAsia="zh-CN"/>
      </w:rPr>
      <w:t>2025</w:t>
    </w:r>
    <w:r w:rsidR="00A2400D">
      <w:rPr>
        <w:rFonts w:ascii="Times New Roman" w:hAnsi="Times New Roman"/>
        <w:sz w:val="21"/>
        <w:szCs w:val="21"/>
        <w:lang w:eastAsia="zh-CN"/>
      </w:rPr>
      <w:t>年</w:t>
    </w:r>
    <w:r w:rsidRPr="009318F3">
      <w:rPr>
        <w:rFonts w:ascii="Times New Roman" w:hAnsi="宋体"/>
        <w:sz w:val="21"/>
        <w:szCs w:val="21"/>
        <w:lang w:eastAsia="zh-CN"/>
      </w:rPr>
      <w:t>半年度报告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5C43" w14:textId="75D1D7AF" w:rsidR="00152A15" w:rsidRPr="009318F3" w:rsidRDefault="00152A15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                        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A2400D">
      <w:rPr>
        <w:rFonts w:ascii="Times New Roman" w:hAnsi="Times New Roman"/>
        <w:sz w:val="21"/>
        <w:szCs w:val="21"/>
        <w:lang w:eastAsia="zh-CN"/>
      </w:rPr>
      <w:t>2025</w:t>
    </w:r>
    <w:r w:rsidR="00A2400D">
      <w:rPr>
        <w:rFonts w:ascii="Times New Roman" w:hAnsi="Times New Roman"/>
        <w:sz w:val="21"/>
        <w:szCs w:val="21"/>
        <w:lang w:eastAsia="zh-CN"/>
      </w:rPr>
      <w:t>年</w:t>
    </w:r>
    <w:r w:rsidRPr="009318F3">
      <w:rPr>
        <w:rFonts w:ascii="Times New Roman" w:hAnsi="宋体"/>
        <w:sz w:val="21"/>
        <w:szCs w:val="21"/>
        <w:lang w:eastAsia="zh-CN"/>
      </w:rPr>
      <w:t>半年度报告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6E45" w14:textId="1DA892B8" w:rsidR="00E63E22" w:rsidRPr="009318F3" w:rsidRDefault="00E63E22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                        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A2400D">
      <w:rPr>
        <w:rFonts w:ascii="Times New Roman" w:hAnsi="Times New Roman"/>
        <w:sz w:val="21"/>
        <w:szCs w:val="21"/>
        <w:lang w:eastAsia="zh-CN"/>
      </w:rPr>
      <w:t>2025</w:t>
    </w:r>
    <w:r w:rsidR="00A2400D">
      <w:rPr>
        <w:rFonts w:ascii="Times New Roman" w:hAnsi="Times New Roman"/>
        <w:sz w:val="21"/>
        <w:szCs w:val="21"/>
        <w:lang w:eastAsia="zh-CN"/>
      </w:rPr>
      <w:t>年</w:t>
    </w:r>
    <w:r w:rsidRPr="009318F3">
      <w:rPr>
        <w:rFonts w:ascii="Times New Roman" w:hAnsi="宋体"/>
        <w:sz w:val="21"/>
        <w:szCs w:val="21"/>
        <w:lang w:eastAsia="zh-CN"/>
      </w:rPr>
      <w:t>半年度报告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A021" w14:textId="21D26277" w:rsidR="00E63E22" w:rsidRPr="009318F3" w:rsidRDefault="00E63E22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</w:t>
    </w:r>
    <w:r>
      <w:rPr>
        <w:rFonts w:ascii="Times New Roman" w:hAnsi="Times New Roman" w:hint="eastAsia"/>
        <w:sz w:val="21"/>
        <w:szCs w:val="21"/>
        <w:lang w:eastAsia="zh-CN"/>
      </w:rPr>
      <w:t xml:space="preserve">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      </w:t>
    </w:r>
    <w:r w:rsidR="00A2400D">
      <w:rPr>
        <w:rFonts w:ascii="Times New Roman" w:hAnsi="Times New Roman"/>
        <w:sz w:val="21"/>
        <w:szCs w:val="21"/>
        <w:lang w:eastAsia="zh-CN"/>
      </w:rPr>
      <w:t>2025</w:t>
    </w:r>
    <w:r w:rsidR="00A2400D">
      <w:rPr>
        <w:rFonts w:ascii="Times New Roman" w:hAnsi="Times New Roman"/>
        <w:sz w:val="21"/>
        <w:szCs w:val="21"/>
        <w:lang w:eastAsia="zh-CN"/>
      </w:rPr>
      <w:t>年</w:t>
    </w:r>
    <w:r w:rsidRPr="009318F3">
      <w:rPr>
        <w:rFonts w:ascii="Times New Roman" w:hAnsi="宋体"/>
        <w:sz w:val="21"/>
        <w:szCs w:val="21"/>
        <w:lang w:eastAsia="zh-CN"/>
      </w:rPr>
      <w:t>半年度报告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japaneseCounting"/>
      <w:lvlText w:val="%1、"/>
      <w:lvlJc w:val="left"/>
      <w:pPr>
        <w:tabs>
          <w:tab w:val="num" w:pos="1560"/>
        </w:tabs>
        <w:ind w:left="1560" w:hanging="1020"/>
      </w:pPr>
      <w:rPr>
        <w:rFonts w:cs="宋体"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2D"/>
    <w:multiLevelType w:val="multilevel"/>
    <w:tmpl w:val="DAA68FC0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5B62D6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0352008E"/>
    <w:multiLevelType w:val="hybridMultilevel"/>
    <w:tmpl w:val="A790F094"/>
    <w:lvl w:ilvl="0" w:tplc="D6B46680">
      <w:start w:val="1"/>
      <w:numFmt w:val="japaneseCounting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03922F4F"/>
    <w:multiLevelType w:val="hybridMultilevel"/>
    <w:tmpl w:val="36C22DEC"/>
    <w:lvl w:ilvl="0" w:tplc="01A6BE3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051F2925"/>
    <w:multiLevelType w:val="multilevel"/>
    <w:tmpl w:val="031EDDA8"/>
    <w:lvl w:ilvl="0">
      <w:start w:val="7"/>
      <w:numFmt w:val="japaneseCounting"/>
      <w:lvlText w:val="%1、"/>
      <w:lvlJc w:val="left"/>
      <w:pPr>
        <w:tabs>
          <w:tab w:val="num" w:pos="1560"/>
        </w:tabs>
        <w:ind w:left="1560" w:hanging="1020"/>
      </w:pPr>
      <w:rPr>
        <w:rFonts w:cs="宋体"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F6F54BF"/>
    <w:multiLevelType w:val="hybridMultilevel"/>
    <w:tmpl w:val="BB1479CC"/>
    <w:lvl w:ilvl="0" w:tplc="CA9430C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10CC0C61"/>
    <w:multiLevelType w:val="hybridMultilevel"/>
    <w:tmpl w:val="E3CA67D2"/>
    <w:lvl w:ilvl="0" w:tplc="87C4E8A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2BC7A22"/>
    <w:multiLevelType w:val="hybridMultilevel"/>
    <w:tmpl w:val="C8060D94"/>
    <w:lvl w:ilvl="0" w:tplc="232C95C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C817EF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CC491F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EF01ED"/>
    <w:multiLevelType w:val="hybridMultilevel"/>
    <w:tmpl w:val="52D2AF0A"/>
    <w:lvl w:ilvl="0" w:tplc="04090001">
      <w:start w:val="1"/>
      <w:numFmt w:val="bullet"/>
      <w:lvlText w:val=""/>
      <w:lvlJc w:val="left"/>
      <w:pPr>
        <w:ind w:left="7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13" w15:restartNumberingAfterBreak="0">
    <w:nsid w:val="1B997824"/>
    <w:multiLevelType w:val="hybridMultilevel"/>
    <w:tmpl w:val="009EFE36"/>
    <w:lvl w:ilvl="0" w:tplc="BF6E5D24">
      <w:start w:val="1"/>
      <w:numFmt w:val="japaneseCounting"/>
      <w:lvlText w:val="（%1）"/>
      <w:lvlJc w:val="left"/>
      <w:pPr>
        <w:ind w:left="1260" w:hanging="720"/>
      </w:pPr>
      <w:rPr>
        <w:rFonts w:hint="default"/>
      </w:rPr>
    </w:lvl>
    <w:lvl w:ilvl="1" w:tplc="1ED0857C">
      <w:start w:val="1"/>
      <w:numFmt w:val="japaneseCounting"/>
      <w:lvlText w:val="%2、"/>
      <w:lvlJc w:val="left"/>
      <w:pPr>
        <w:ind w:left="1440" w:hanging="480"/>
      </w:pPr>
      <w:rPr>
        <w:rFonts w:hAnsi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4" w15:restartNumberingAfterBreak="0">
    <w:nsid w:val="26402280"/>
    <w:multiLevelType w:val="multilevel"/>
    <w:tmpl w:val="3DCA036A"/>
    <w:lvl w:ilvl="0">
      <w:start w:val="2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3103063A"/>
    <w:multiLevelType w:val="hybridMultilevel"/>
    <w:tmpl w:val="0C824DAA"/>
    <w:lvl w:ilvl="0" w:tplc="5646448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6" w15:restartNumberingAfterBreak="0">
    <w:nsid w:val="31A4185A"/>
    <w:multiLevelType w:val="multilevel"/>
    <w:tmpl w:val="98322E62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B3378A"/>
    <w:multiLevelType w:val="multilevel"/>
    <w:tmpl w:val="B2481DD4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  <w:b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33A7952"/>
    <w:multiLevelType w:val="hybridMultilevel"/>
    <w:tmpl w:val="23AA9D5C"/>
    <w:lvl w:ilvl="0" w:tplc="673E49E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CF761C"/>
    <w:multiLevelType w:val="hybridMultilevel"/>
    <w:tmpl w:val="E408AE1C"/>
    <w:lvl w:ilvl="0" w:tplc="4308E854">
      <w:start w:val="1"/>
      <w:numFmt w:val="chineseCountingThousand"/>
      <w:lvlText w:val="(%1)"/>
      <w:lvlJc w:val="left"/>
      <w:pPr>
        <w:ind w:left="842" w:hanging="420"/>
      </w:pPr>
      <w:rPr>
        <w:rFonts w:ascii="宋体" w:eastAsia="宋体" w:hAnsi="宋体" w:hint="eastAsia"/>
      </w:rPr>
    </w:lvl>
    <w:lvl w:ilvl="1" w:tplc="64D23954">
      <w:start w:val="1"/>
      <w:numFmt w:val="japaneseCounting"/>
      <w:lvlText w:val="(%2)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0" w15:restartNumberingAfterBreak="0">
    <w:nsid w:val="35DB6346"/>
    <w:multiLevelType w:val="hybridMultilevel"/>
    <w:tmpl w:val="A1409D72"/>
    <w:lvl w:ilvl="0" w:tplc="03BECFD8">
      <w:start w:val="1"/>
      <w:numFmt w:val="chineseCountingThousand"/>
      <w:lvlText w:val="(%1)"/>
      <w:lvlJc w:val="left"/>
      <w:pPr>
        <w:ind w:left="1262" w:hanging="420"/>
      </w:pPr>
      <w:rPr>
        <w:rFonts w:ascii="宋体" w:eastAsia="宋体" w:hAnsi="宋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193FA5"/>
    <w:multiLevelType w:val="hybridMultilevel"/>
    <w:tmpl w:val="68DA004A"/>
    <w:lvl w:ilvl="0" w:tplc="229885C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D60C29"/>
    <w:multiLevelType w:val="hybridMultilevel"/>
    <w:tmpl w:val="7138F158"/>
    <w:lvl w:ilvl="0" w:tplc="4DA63E68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0A81D59"/>
    <w:multiLevelType w:val="hybridMultilevel"/>
    <w:tmpl w:val="69264BE6"/>
    <w:lvl w:ilvl="0" w:tplc="093C8A3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4" w15:restartNumberingAfterBreak="0">
    <w:nsid w:val="424D48A0"/>
    <w:multiLevelType w:val="hybridMultilevel"/>
    <w:tmpl w:val="D56876DC"/>
    <w:lvl w:ilvl="0" w:tplc="A248485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5" w15:restartNumberingAfterBreak="0">
    <w:nsid w:val="447C1154"/>
    <w:multiLevelType w:val="hybridMultilevel"/>
    <w:tmpl w:val="CAC43990"/>
    <w:lvl w:ilvl="0" w:tplc="4846299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 w15:restartNumberingAfterBreak="0">
    <w:nsid w:val="457B492F"/>
    <w:multiLevelType w:val="hybridMultilevel"/>
    <w:tmpl w:val="58AC1F58"/>
    <w:lvl w:ilvl="0" w:tplc="F902878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4FC4483C"/>
    <w:multiLevelType w:val="hybridMultilevel"/>
    <w:tmpl w:val="BC301150"/>
    <w:lvl w:ilvl="0" w:tplc="63007E8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465C77"/>
    <w:multiLevelType w:val="hybridMultilevel"/>
    <w:tmpl w:val="27182CAA"/>
    <w:lvl w:ilvl="0" w:tplc="8A58E3D6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9" w15:restartNumberingAfterBreak="0">
    <w:nsid w:val="542263AF"/>
    <w:multiLevelType w:val="hybridMultilevel"/>
    <w:tmpl w:val="021A0562"/>
    <w:lvl w:ilvl="0" w:tplc="E37CCD6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59141996"/>
    <w:multiLevelType w:val="hybridMultilevel"/>
    <w:tmpl w:val="47002920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47863E80">
      <w:start w:val="1"/>
      <w:numFmt w:val="decimal"/>
      <w:lvlText w:val="%2、"/>
      <w:lvlJc w:val="left"/>
      <w:pPr>
        <w:ind w:left="12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1" w15:restartNumberingAfterBreak="0">
    <w:nsid w:val="5AF06CC8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2" w15:restartNumberingAfterBreak="0">
    <w:nsid w:val="5D002211"/>
    <w:multiLevelType w:val="hybridMultilevel"/>
    <w:tmpl w:val="9EBE8856"/>
    <w:lvl w:ilvl="0" w:tplc="1F9E5C3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3" w15:restartNumberingAfterBreak="0">
    <w:nsid w:val="60EF7E9F"/>
    <w:multiLevelType w:val="hybridMultilevel"/>
    <w:tmpl w:val="DF80F224"/>
    <w:lvl w:ilvl="0" w:tplc="74EAB5C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9360D1"/>
    <w:multiLevelType w:val="hybridMultilevel"/>
    <w:tmpl w:val="FCE2FEEE"/>
    <w:lvl w:ilvl="0" w:tplc="172C6436">
      <w:start w:val="1"/>
      <w:numFmt w:val="chineseCountingThousand"/>
      <w:lvlText w:val="(%1)"/>
      <w:lvlJc w:val="left"/>
      <w:pPr>
        <w:ind w:left="842" w:hanging="420"/>
      </w:pPr>
      <w:rPr>
        <w:rFonts w:ascii="宋体" w:eastAsia="宋体" w:hAnsi="宋体"/>
      </w:rPr>
    </w:lvl>
    <w:lvl w:ilvl="1" w:tplc="64D23954">
      <w:start w:val="1"/>
      <w:numFmt w:val="japaneseCounting"/>
      <w:lvlText w:val="(%2)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5" w15:restartNumberingAfterBreak="0">
    <w:nsid w:val="64321D88"/>
    <w:multiLevelType w:val="hybridMultilevel"/>
    <w:tmpl w:val="CD3AB6E4"/>
    <w:lvl w:ilvl="0" w:tplc="48EE5A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664B1EAA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7" w15:restartNumberingAfterBreak="0">
    <w:nsid w:val="6EF62E6E"/>
    <w:multiLevelType w:val="hybridMultilevel"/>
    <w:tmpl w:val="9B906E4E"/>
    <w:lvl w:ilvl="0" w:tplc="AB36CFC4">
      <w:start w:val="1"/>
      <w:numFmt w:val="chineseCountingThousand"/>
      <w:lvlText w:val="(%1)"/>
      <w:lvlJc w:val="left"/>
      <w:pPr>
        <w:ind w:left="736" w:hanging="420"/>
      </w:pPr>
      <w:rPr>
        <w:rFonts w:hint="eastAsia"/>
      </w:rPr>
    </w:lvl>
    <w:lvl w:ilvl="1" w:tplc="1F068B50">
      <w:start w:val="1"/>
      <w:numFmt w:val="chineseCountingThousand"/>
      <w:lvlText w:val="(%2)"/>
      <w:lvlJc w:val="left"/>
      <w:pPr>
        <w:ind w:left="840" w:hanging="420"/>
      </w:pPr>
      <w:rPr>
        <w:rFonts w:hint="eastAsia"/>
      </w:rPr>
    </w:lvl>
    <w:lvl w:ilvl="2" w:tplc="B8A2D2BA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1BA837E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BA5A80"/>
    <w:multiLevelType w:val="hybridMultilevel"/>
    <w:tmpl w:val="5504E83C"/>
    <w:lvl w:ilvl="0" w:tplc="C3B206D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9" w15:restartNumberingAfterBreak="0">
    <w:nsid w:val="70C92FC7"/>
    <w:multiLevelType w:val="multilevel"/>
    <w:tmpl w:val="315030B6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>
      <w:start w:val="1"/>
      <w:numFmt w:val="chineseCountingThousand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125C12"/>
    <w:multiLevelType w:val="hybridMultilevel"/>
    <w:tmpl w:val="CB5870A8"/>
    <w:lvl w:ilvl="0" w:tplc="0914BCA0">
      <w:start w:val="1"/>
      <w:numFmt w:val="chineseCountingThousand"/>
      <w:lvlText w:val="(%1)"/>
      <w:lvlJc w:val="left"/>
      <w:pPr>
        <w:ind w:left="562" w:hanging="420"/>
      </w:pPr>
      <w:rPr>
        <w:rFonts w:ascii="宋体" w:eastAsia="宋体" w:hAnsi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1" w15:restartNumberingAfterBreak="0">
    <w:nsid w:val="74BB7E2A"/>
    <w:multiLevelType w:val="hybridMultilevel"/>
    <w:tmpl w:val="7B026EEC"/>
    <w:lvl w:ilvl="0" w:tplc="8482005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2" w15:restartNumberingAfterBreak="0">
    <w:nsid w:val="76475364"/>
    <w:multiLevelType w:val="hybridMultilevel"/>
    <w:tmpl w:val="F62815B0"/>
    <w:lvl w:ilvl="0" w:tplc="862E1C2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2F1F4B"/>
    <w:multiLevelType w:val="hybridMultilevel"/>
    <w:tmpl w:val="3DA0B186"/>
    <w:lvl w:ilvl="0" w:tplc="E6C8457C">
      <w:start w:val="1"/>
      <w:numFmt w:val="decimal"/>
      <w:lvlText w:val="%1、"/>
      <w:lvlJc w:val="left"/>
      <w:pPr>
        <w:ind w:left="99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4" w15:restartNumberingAfterBreak="0">
    <w:nsid w:val="7B747005"/>
    <w:multiLevelType w:val="hybridMultilevel"/>
    <w:tmpl w:val="893A08C6"/>
    <w:lvl w:ilvl="0" w:tplc="EA486BAA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6578942">
    <w:abstractNumId w:val="1"/>
  </w:num>
  <w:num w:numId="2" w16cid:durableId="359403925">
    <w:abstractNumId w:val="17"/>
  </w:num>
  <w:num w:numId="3" w16cid:durableId="882133557">
    <w:abstractNumId w:val="39"/>
  </w:num>
  <w:num w:numId="4" w16cid:durableId="781995846">
    <w:abstractNumId w:val="6"/>
  </w:num>
  <w:num w:numId="5" w16cid:durableId="1207332867">
    <w:abstractNumId w:val="35"/>
  </w:num>
  <w:num w:numId="6" w16cid:durableId="681006615">
    <w:abstractNumId w:val="26"/>
  </w:num>
  <w:num w:numId="7" w16cid:durableId="2076509318">
    <w:abstractNumId w:val="9"/>
  </w:num>
  <w:num w:numId="8" w16cid:durableId="482696646">
    <w:abstractNumId w:val="2"/>
  </w:num>
  <w:num w:numId="9" w16cid:durableId="1734111158">
    <w:abstractNumId w:val="0"/>
  </w:num>
  <w:num w:numId="10" w16cid:durableId="75056018">
    <w:abstractNumId w:val="16"/>
  </w:num>
  <w:num w:numId="11" w16cid:durableId="189416530">
    <w:abstractNumId w:val="36"/>
  </w:num>
  <w:num w:numId="12" w16cid:durableId="567542264">
    <w:abstractNumId w:val="12"/>
  </w:num>
  <w:num w:numId="13" w16cid:durableId="1669791752">
    <w:abstractNumId w:val="14"/>
  </w:num>
  <w:num w:numId="14" w16cid:durableId="1812793677">
    <w:abstractNumId w:val="29"/>
  </w:num>
  <w:num w:numId="15" w16cid:durableId="1986859908">
    <w:abstractNumId w:val="13"/>
  </w:num>
  <w:num w:numId="16" w16cid:durableId="1830051711">
    <w:abstractNumId w:val="4"/>
  </w:num>
  <w:num w:numId="17" w16cid:durableId="1414353061">
    <w:abstractNumId w:val="3"/>
  </w:num>
  <w:num w:numId="18" w16cid:durableId="737751976">
    <w:abstractNumId w:val="31"/>
  </w:num>
  <w:num w:numId="19" w16cid:durableId="108939042">
    <w:abstractNumId w:val="30"/>
  </w:num>
  <w:num w:numId="20" w16cid:durableId="1004212902">
    <w:abstractNumId w:val="34"/>
  </w:num>
  <w:num w:numId="21" w16cid:durableId="251624863">
    <w:abstractNumId w:val="40"/>
  </w:num>
  <w:num w:numId="22" w16cid:durableId="1889871810">
    <w:abstractNumId w:val="20"/>
  </w:num>
  <w:num w:numId="23" w16cid:durableId="1932154520">
    <w:abstractNumId w:val="11"/>
  </w:num>
  <w:num w:numId="24" w16cid:durableId="1875845978">
    <w:abstractNumId w:val="10"/>
  </w:num>
  <w:num w:numId="25" w16cid:durableId="854417170">
    <w:abstractNumId w:val="37"/>
  </w:num>
  <w:num w:numId="26" w16cid:durableId="2046253185">
    <w:abstractNumId w:val="22"/>
  </w:num>
  <w:num w:numId="27" w16cid:durableId="2028361655">
    <w:abstractNumId w:val="44"/>
  </w:num>
  <w:num w:numId="28" w16cid:durableId="846595509">
    <w:abstractNumId w:val="5"/>
  </w:num>
  <w:num w:numId="29" w16cid:durableId="864828789">
    <w:abstractNumId w:val="8"/>
  </w:num>
  <w:num w:numId="30" w16cid:durableId="1696034991">
    <w:abstractNumId w:val="23"/>
  </w:num>
  <w:num w:numId="31" w16cid:durableId="960845360">
    <w:abstractNumId w:val="32"/>
  </w:num>
  <w:num w:numId="32" w16cid:durableId="1896886369">
    <w:abstractNumId w:val="25"/>
  </w:num>
  <w:num w:numId="33" w16cid:durableId="1546673769">
    <w:abstractNumId w:val="7"/>
  </w:num>
  <w:num w:numId="34" w16cid:durableId="496918299">
    <w:abstractNumId w:val="28"/>
  </w:num>
  <w:num w:numId="35" w16cid:durableId="1642271117">
    <w:abstractNumId w:val="41"/>
  </w:num>
  <w:num w:numId="36" w16cid:durableId="1973633246">
    <w:abstractNumId w:val="38"/>
  </w:num>
  <w:num w:numId="37" w16cid:durableId="2105952224">
    <w:abstractNumId w:val="15"/>
  </w:num>
  <w:num w:numId="38" w16cid:durableId="437215075">
    <w:abstractNumId w:val="24"/>
  </w:num>
  <w:num w:numId="39" w16cid:durableId="527453658">
    <w:abstractNumId w:val="33"/>
  </w:num>
  <w:num w:numId="40" w16cid:durableId="1866281936">
    <w:abstractNumId w:val="42"/>
  </w:num>
  <w:num w:numId="41" w16cid:durableId="202324709">
    <w:abstractNumId w:val="18"/>
  </w:num>
  <w:num w:numId="42" w16cid:durableId="1945067607">
    <w:abstractNumId w:val="27"/>
  </w:num>
  <w:num w:numId="43" w16cid:durableId="1599605813">
    <w:abstractNumId w:val="43"/>
  </w:num>
  <w:num w:numId="44" w16cid:durableId="1636524366">
    <w:abstractNumId w:val="19"/>
  </w:num>
  <w:num w:numId="45" w16cid:durableId="9760314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9CB"/>
    <w:rsid w:val="00003546"/>
    <w:rsid w:val="0000411A"/>
    <w:rsid w:val="000163CD"/>
    <w:rsid w:val="00017424"/>
    <w:rsid w:val="00021FBB"/>
    <w:rsid w:val="0002500A"/>
    <w:rsid w:val="00030C6C"/>
    <w:rsid w:val="00030CA9"/>
    <w:rsid w:val="00034DAE"/>
    <w:rsid w:val="000354CC"/>
    <w:rsid w:val="00044330"/>
    <w:rsid w:val="000461BA"/>
    <w:rsid w:val="0004685F"/>
    <w:rsid w:val="0005243B"/>
    <w:rsid w:val="0005284B"/>
    <w:rsid w:val="00062828"/>
    <w:rsid w:val="00065C81"/>
    <w:rsid w:val="00066C6B"/>
    <w:rsid w:val="00075E34"/>
    <w:rsid w:val="0007755C"/>
    <w:rsid w:val="00084A8A"/>
    <w:rsid w:val="00090AC9"/>
    <w:rsid w:val="000A0F2F"/>
    <w:rsid w:val="000A417F"/>
    <w:rsid w:val="000A465D"/>
    <w:rsid w:val="000A4F98"/>
    <w:rsid w:val="000A7285"/>
    <w:rsid w:val="000B196B"/>
    <w:rsid w:val="000B33D5"/>
    <w:rsid w:val="000B3A61"/>
    <w:rsid w:val="000B6290"/>
    <w:rsid w:val="000B7D19"/>
    <w:rsid w:val="000C0ECB"/>
    <w:rsid w:val="000C6F74"/>
    <w:rsid w:val="000E1E04"/>
    <w:rsid w:val="000E2F73"/>
    <w:rsid w:val="000F022A"/>
    <w:rsid w:val="000F4064"/>
    <w:rsid w:val="000F4131"/>
    <w:rsid w:val="000F549E"/>
    <w:rsid w:val="000F5A88"/>
    <w:rsid w:val="00111A01"/>
    <w:rsid w:val="001130D7"/>
    <w:rsid w:val="0011447E"/>
    <w:rsid w:val="0011583B"/>
    <w:rsid w:val="00116A0C"/>
    <w:rsid w:val="0012175E"/>
    <w:rsid w:val="0012229A"/>
    <w:rsid w:val="001225F9"/>
    <w:rsid w:val="00127BE3"/>
    <w:rsid w:val="00133812"/>
    <w:rsid w:val="001350B1"/>
    <w:rsid w:val="00142689"/>
    <w:rsid w:val="00145748"/>
    <w:rsid w:val="00152A15"/>
    <w:rsid w:val="00155036"/>
    <w:rsid w:val="00155F34"/>
    <w:rsid w:val="00163154"/>
    <w:rsid w:val="001632C7"/>
    <w:rsid w:val="00164535"/>
    <w:rsid w:val="00167256"/>
    <w:rsid w:val="00167423"/>
    <w:rsid w:val="00172A27"/>
    <w:rsid w:val="001754D4"/>
    <w:rsid w:val="001768BE"/>
    <w:rsid w:val="00180B59"/>
    <w:rsid w:val="0018747F"/>
    <w:rsid w:val="00197D39"/>
    <w:rsid w:val="001A1C32"/>
    <w:rsid w:val="001A5257"/>
    <w:rsid w:val="001A6FFF"/>
    <w:rsid w:val="001A7907"/>
    <w:rsid w:val="001B13A9"/>
    <w:rsid w:val="001B3709"/>
    <w:rsid w:val="001B72EE"/>
    <w:rsid w:val="001C62D3"/>
    <w:rsid w:val="001C7D28"/>
    <w:rsid w:val="001D06C0"/>
    <w:rsid w:val="001D3D55"/>
    <w:rsid w:val="001D7C11"/>
    <w:rsid w:val="001E0D1A"/>
    <w:rsid w:val="001E2BAD"/>
    <w:rsid w:val="001F0263"/>
    <w:rsid w:val="001F2022"/>
    <w:rsid w:val="001F52C4"/>
    <w:rsid w:val="001F5811"/>
    <w:rsid w:val="001F7E6B"/>
    <w:rsid w:val="0020263E"/>
    <w:rsid w:val="002107B7"/>
    <w:rsid w:val="00211155"/>
    <w:rsid w:val="00212CE8"/>
    <w:rsid w:val="00212CF9"/>
    <w:rsid w:val="00212D28"/>
    <w:rsid w:val="0022003C"/>
    <w:rsid w:val="0022219A"/>
    <w:rsid w:val="00222797"/>
    <w:rsid w:val="0022309A"/>
    <w:rsid w:val="002230DB"/>
    <w:rsid w:val="00223C1D"/>
    <w:rsid w:val="00240EE2"/>
    <w:rsid w:val="00240F53"/>
    <w:rsid w:val="00241984"/>
    <w:rsid w:val="00245FE7"/>
    <w:rsid w:val="00261698"/>
    <w:rsid w:val="00267F15"/>
    <w:rsid w:val="0027652A"/>
    <w:rsid w:val="00287C20"/>
    <w:rsid w:val="002911B6"/>
    <w:rsid w:val="002917B3"/>
    <w:rsid w:val="00292377"/>
    <w:rsid w:val="0029465D"/>
    <w:rsid w:val="00294C06"/>
    <w:rsid w:val="00294CEC"/>
    <w:rsid w:val="00297372"/>
    <w:rsid w:val="00297539"/>
    <w:rsid w:val="002B137C"/>
    <w:rsid w:val="002B1CBD"/>
    <w:rsid w:val="002B6A91"/>
    <w:rsid w:val="002B6F3D"/>
    <w:rsid w:val="002C0566"/>
    <w:rsid w:val="002C424F"/>
    <w:rsid w:val="002C7484"/>
    <w:rsid w:val="002D1E3C"/>
    <w:rsid w:val="002D2423"/>
    <w:rsid w:val="002D25AB"/>
    <w:rsid w:val="002D3C07"/>
    <w:rsid w:val="002E1164"/>
    <w:rsid w:val="002E292E"/>
    <w:rsid w:val="002E3E4A"/>
    <w:rsid w:val="002F0B3F"/>
    <w:rsid w:val="002F0C22"/>
    <w:rsid w:val="002F1802"/>
    <w:rsid w:val="002F22F2"/>
    <w:rsid w:val="002F30EA"/>
    <w:rsid w:val="002F6B89"/>
    <w:rsid w:val="00300FD4"/>
    <w:rsid w:val="003036A6"/>
    <w:rsid w:val="00303726"/>
    <w:rsid w:val="00306CA9"/>
    <w:rsid w:val="00311831"/>
    <w:rsid w:val="00316B2C"/>
    <w:rsid w:val="00320870"/>
    <w:rsid w:val="00322812"/>
    <w:rsid w:val="0032371F"/>
    <w:rsid w:val="00326694"/>
    <w:rsid w:val="0034259E"/>
    <w:rsid w:val="00345965"/>
    <w:rsid w:val="00351048"/>
    <w:rsid w:val="00353431"/>
    <w:rsid w:val="003577F8"/>
    <w:rsid w:val="00360F17"/>
    <w:rsid w:val="0036200F"/>
    <w:rsid w:val="00365BBB"/>
    <w:rsid w:val="003667A7"/>
    <w:rsid w:val="0038001C"/>
    <w:rsid w:val="0038521F"/>
    <w:rsid w:val="003857DC"/>
    <w:rsid w:val="00385D75"/>
    <w:rsid w:val="00386052"/>
    <w:rsid w:val="00387B38"/>
    <w:rsid w:val="00395B2C"/>
    <w:rsid w:val="00397A00"/>
    <w:rsid w:val="003A2600"/>
    <w:rsid w:val="003A5E4D"/>
    <w:rsid w:val="003A7139"/>
    <w:rsid w:val="003A7807"/>
    <w:rsid w:val="003B17AB"/>
    <w:rsid w:val="003B402A"/>
    <w:rsid w:val="003B5D7B"/>
    <w:rsid w:val="003B7693"/>
    <w:rsid w:val="003C0329"/>
    <w:rsid w:val="003C0C11"/>
    <w:rsid w:val="003D0CA1"/>
    <w:rsid w:val="003D247B"/>
    <w:rsid w:val="003E03C1"/>
    <w:rsid w:val="003E3098"/>
    <w:rsid w:val="003E47F6"/>
    <w:rsid w:val="003F0387"/>
    <w:rsid w:val="003F5F3C"/>
    <w:rsid w:val="003F7B38"/>
    <w:rsid w:val="00402A04"/>
    <w:rsid w:val="00402CDD"/>
    <w:rsid w:val="004152FF"/>
    <w:rsid w:val="00416D63"/>
    <w:rsid w:val="00417A2F"/>
    <w:rsid w:val="00423944"/>
    <w:rsid w:val="00424940"/>
    <w:rsid w:val="0043046C"/>
    <w:rsid w:val="00430E90"/>
    <w:rsid w:val="00432297"/>
    <w:rsid w:val="00434A50"/>
    <w:rsid w:val="00450309"/>
    <w:rsid w:val="00471FCA"/>
    <w:rsid w:val="00485ACA"/>
    <w:rsid w:val="00486433"/>
    <w:rsid w:val="00487235"/>
    <w:rsid w:val="00491077"/>
    <w:rsid w:val="00494469"/>
    <w:rsid w:val="00497A1D"/>
    <w:rsid w:val="004A34D1"/>
    <w:rsid w:val="004A58A4"/>
    <w:rsid w:val="004B270F"/>
    <w:rsid w:val="004B32DF"/>
    <w:rsid w:val="004B64EA"/>
    <w:rsid w:val="004B654D"/>
    <w:rsid w:val="004B7A44"/>
    <w:rsid w:val="004C50EC"/>
    <w:rsid w:val="004C5C3C"/>
    <w:rsid w:val="004C6210"/>
    <w:rsid w:val="004C6C7B"/>
    <w:rsid w:val="004C6E3F"/>
    <w:rsid w:val="004C7BC4"/>
    <w:rsid w:val="004D3500"/>
    <w:rsid w:val="004D3E69"/>
    <w:rsid w:val="004D6D03"/>
    <w:rsid w:val="004E1AE5"/>
    <w:rsid w:val="004E7496"/>
    <w:rsid w:val="004E7DAE"/>
    <w:rsid w:val="004F11CE"/>
    <w:rsid w:val="005015D9"/>
    <w:rsid w:val="005032D4"/>
    <w:rsid w:val="00507264"/>
    <w:rsid w:val="00513974"/>
    <w:rsid w:val="0051556A"/>
    <w:rsid w:val="005261EE"/>
    <w:rsid w:val="00533FAC"/>
    <w:rsid w:val="0054035F"/>
    <w:rsid w:val="00541617"/>
    <w:rsid w:val="005420B8"/>
    <w:rsid w:val="005457E5"/>
    <w:rsid w:val="005514C4"/>
    <w:rsid w:val="00555221"/>
    <w:rsid w:val="005552AD"/>
    <w:rsid w:val="00555627"/>
    <w:rsid w:val="00555735"/>
    <w:rsid w:val="00557A27"/>
    <w:rsid w:val="00563A77"/>
    <w:rsid w:val="005643BE"/>
    <w:rsid w:val="00566D67"/>
    <w:rsid w:val="005701CB"/>
    <w:rsid w:val="00571F20"/>
    <w:rsid w:val="00575CB3"/>
    <w:rsid w:val="00580BA3"/>
    <w:rsid w:val="00583650"/>
    <w:rsid w:val="005914E3"/>
    <w:rsid w:val="0059258A"/>
    <w:rsid w:val="005959C2"/>
    <w:rsid w:val="005A45EA"/>
    <w:rsid w:val="005B32DE"/>
    <w:rsid w:val="005B4F57"/>
    <w:rsid w:val="005C1229"/>
    <w:rsid w:val="005C28C5"/>
    <w:rsid w:val="005C3E57"/>
    <w:rsid w:val="005C4898"/>
    <w:rsid w:val="005C4E57"/>
    <w:rsid w:val="005C70F4"/>
    <w:rsid w:val="005C784E"/>
    <w:rsid w:val="005C7BB9"/>
    <w:rsid w:val="005D1BB2"/>
    <w:rsid w:val="005D241B"/>
    <w:rsid w:val="005D25E4"/>
    <w:rsid w:val="005D4EC7"/>
    <w:rsid w:val="005D55C7"/>
    <w:rsid w:val="005D6DD1"/>
    <w:rsid w:val="005E5BF0"/>
    <w:rsid w:val="005F28CE"/>
    <w:rsid w:val="005F2948"/>
    <w:rsid w:val="005F3161"/>
    <w:rsid w:val="005F3CDF"/>
    <w:rsid w:val="005F6810"/>
    <w:rsid w:val="005F6A31"/>
    <w:rsid w:val="00612F24"/>
    <w:rsid w:val="006131CB"/>
    <w:rsid w:val="00615BAB"/>
    <w:rsid w:val="006163BA"/>
    <w:rsid w:val="00627DA2"/>
    <w:rsid w:val="00643EE0"/>
    <w:rsid w:val="00652B02"/>
    <w:rsid w:val="00655ADB"/>
    <w:rsid w:val="0065669C"/>
    <w:rsid w:val="006605A3"/>
    <w:rsid w:val="00660FAD"/>
    <w:rsid w:val="00664484"/>
    <w:rsid w:val="00665387"/>
    <w:rsid w:val="00666B77"/>
    <w:rsid w:val="00672396"/>
    <w:rsid w:val="006835B0"/>
    <w:rsid w:val="00685449"/>
    <w:rsid w:val="00686DBA"/>
    <w:rsid w:val="00686F11"/>
    <w:rsid w:val="00686F48"/>
    <w:rsid w:val="0069093C"/>
    <w:rsid w:val="00691150"/>
    <w:rsid w:val="00693FBB"/>
    <w:rsid w:val="00694385"/>
    <w:rsid w:val="00694B3B"/>
    <w:rsid w:val="0069543F"/>
    <w:rsid w:val="00697BC8"/>
    <w:rsid w:val="006A2745"/>
    <w:rsid w:val="006B7EEE"/>
    <w:rsid w:val="006C0465"/>
    <w:rsid w:val="006C1B3A"/>
    <w:rsid w:val="006C430F"/>
    <w:rsid w:val="006D3624"/>
    <w:rsid w:val="006D6210"/>
    <w:rsid w:val="006D7ED1"/>
    <w:rsid w:val="006E030C"/>
    <w:rsid w:val="006E149C"/>
    <w:rsid w:val="006E1C00"/>
    <w:rsid w:val="006E51F3"/>
    <w:rsid w:val="006E7A81"/>
    <w:rsid w:val="006F2EEF"/>
    <w:rsid w:val="006F44C7"/>
    <w:rsid w:val="006F7378"/>
    <w:rsid w:val="007002A4"/>
    <w:rsid w:val="00701A63"/>
    <w:rsid w:val="00704E92"/>
    <w:rsid w:val="00707B83"/>
    <w:rsid w:val="00713A3E"/>
    <w:rsid w:val="00721087"/>
    <w:rsid w:val="0072287D"/>
    <w:rsid w:val="00725505"/>
    <w:rsid w:val="00746959"/>
    <w:rsid w:val="00750255"/>
    <w:rsid w:val="00751EB8"/>
    <w:rsid w:val="00753354"/>
    <w:rsid w:val="007540EC"/>
    <w:rsid w:val="00756BF6"/>
    <w:rsid w:val="00761F94"/>
    <w:rsid w:val="00770D6F"/>
    <w:rsid w:val="007734AE"/>
    <w:rsid w:val="00776477"/>
    <w:rsid w:val="0077770E"/>
    <w:rsid w:val="00785E9D"/>
    <w:rsid w:val="00786356"/>
    <w:rsid w:val="007904CB"/>
    <w:rsid w:val="00796A52"/>
    <w:rsid w:val="00797325"/>
    <w:rsid w:val="007A02E0"/>
    <w:rsid w:val="007A1CE6"/>
    <w:rsid w:val="007A2118"/>
    <w:rsid w:val="007A22FA"/>
    <w:rsid w:val="007A341E"/>
    <w:rsid w:val="007A4C88"/>
    <w:rsid w:val="007A74D0"/>
    <w:rsid w:val="007B2DEB"/>
    <w:rsid w:val="007B7919"/>
    <w:rsid w:val="007D0265"/>
    <w:rsid w:val="007D12EA"/>
    <w:rsid w:val="007D1A77"/>
    <w:rsid w:val="007D54ED"/>
    <w:rsid w:val="007D652F"/>
    <w:rsid w:val="007E0379"/>
    <w:rsid w:val="007E1A1A"/>
    <w:rsid w:val="007E56BE"/>
    <w:rsid w:val="007E6B1A"/>
    <w:rsid w:val="007F18E2"/>
    <w:rsid w:val="007F3646"/>
    <w:rsid w:val="007F745A"/>
    <w:rsid w:val="0080371B"/>
    <w:rsid w:val="00804D0D"/>
    <w:rsid w:val="00807EE7"/>
    <w:rsid w:val="00814A59"/>
    <w:rsid w:val="00817540"/>
    <w:rsid w:val="00817D2F"/>
    <w:rsid w:val="00820966"/>
    <w:rsid w:val="008218B3"/>
    <w:rsid w:val="00831630"/>
    <w:rsid w:val="00832F9A"/>
    <w:rsid w:val="008361E9"/>
    <w:rsid w:val="00836531"/>
    <w:rsid w:val="00836580"/>
    <w:rsid w:val="00842B86"/>
    <w:rsid w:val="008451E9"/>
    <w:rsid w:val="008457ED"/>
    <w:rsid w:val="008460F5"/>
    <w:rsid w:val="008540A3"/>
    <w:rsid w:val="00855BFE"/>
    <w:rsid w:val="00864703"/>
    <w:rsid w:val="00871E44"/>
    <w:rsid w:val="00874BBA"/>
    <w:rsid w:val="0087688C"/>
    <w:rsid w:val="00876CC1"/>
    <w:rsid w:val="00877F4F"/>
    <w:rsid w:val="00880181"/>
    <w:rsid w:val="00881947"/>
    <w:rsid w:val="00882775"/>
    <w:rsid w:val="00886AAA"/>
    <w:rsid w:val="008872AD"/>
    <w:rsid w:val="00887F40"/>
    <w:rsid w:val="00891ECD"/>
    <w:rsid w:val="008A7E5A"/>
    <w:rsid w:val="008B307D"/>
    <w:rsid w:val="008B5B68"/>
    <w:rsid w:val="008C0099"/>
    <w:rsid w:val="008D3E04"/>
    <w:rsid w:val="008D6E38"/>
    <w:rsid w:val="008D7337"/>
    <w:rsid w:val="008E5751"/>
    <w:rsid w:val="008E5933"/>
    <w:rsid w:val="008F107B"/>
    <w:rsid w:val="008F2E3C"/>
    <w:rsid w:val="0090164F"/>
    <w:rsid w:val="00907732"/>
    <w:rsid w:val="0091494B"/>
    <w:rsid w:val="00914E52"/>
    <w:rsid w:val="009151A6"/>
    <w:rsid w:val="009160B1"/>
    <w:rsid w:val="009263D6"/>
    <w:rsid w:val="0092767E"/>
    <w:rsid w:val="009278F9"/>
    <w:rsid w:val="009318F3"/>
    <w:rsid w:val="00931AAD"/>
    <w:rsid w:val="0093224B"/>
    <w:rsid w:val="0093296A"/>
    <w:rsid w:val="00934D14"/>
    <w:rsid w:val="00936AB9"/>
    <w:rsid w:val="00941028"/>
    <w:rsid w:val="00943FF6"/>
    <w:rsid w:val="0095311F"/>
    <w:rsid w:val="0095394A"/>
    <w:rsid w:val="009662DD"/>
    <w:rsid w:val="009709CC"/>
    <w:rsid w:val="00980445"/>
    <w:rsid w:val="009852D0"/>
    <w:rsid w:val="00985AE4"/>
    <w:rsid w:val="00991118"/>
    <w:rsid w:val="0099617D"/>
    <w:rsid w:val="009A15F7"/>
    <w:rsid w:val="009A39B6"/>
    <w:rsid w:val="009A79EF"/>
    <w:rsid w:val="009B1729"/>
    <w:rsid w:val="009B371F"/>
    <w:rsid w:val="009B43EC"/>
    <w:rsid w:val="009B4879"/>
    <w:rsid w:val="009B6B20"/>
    <w:rsid w:val="009C66FB"/>
    <w:rsid w:val="009D09D1"/>
    <w:rsid w:val="009D50DF"/>
    <w:rsid w:val="009E01D2"/>
    <w:rsid w:val="009E1CA4"/>
    <w:rsid w:val="009E53DA"/>
    <w:rsid w:val="009E60AA"/>
    <w:rsid w:val="009E7C0F"/>
    <w:rsid w:val="009F012E"/>
    <w:rsid w:val="009F083B"/>
    <w:rsid w:val="009F2DAC"/>
    <w:rsid w:val="009F626D"/>
    <w:rsid w:val="009F62CC"/>
    <w:rsid w:val="009F768D"/>
    <w:rsid w:val="00A12713"/>
    <w:rsid w:val="00A14079"/>
    <w:rsid w:val="00A16343"/>
    <w:rsid w:val="00A179E5"/>
    <w:rsid w:val="00A20B6E"/>
    <w:rsid w:val="00A2400D"/>
    <w:rsid w:val="00A26F55"/>
    <w:rsid w:val="00A34569"/>
    <w:rsid w:val="00A37B31"/>
    <w:rsid w:val="00A42349"/>
    <w:rsid w:val="00A433EB"/>
    <w:rsid w:val="00A45029"/>
    <w:rsid w:val="00A45D23"/>
    <w:rsid w:val="00A53CC8"/>
    <w:rsid w:val="00A53EDD"/>
    <w:rsid w:val="00A56DEB"/>
    <w:rsid w:val="00A56EE4"/>
    <w:rsid w:val="00A638A3"/>
    <w:rsid w:val="00A65031"/>
    <w:rsid w:val="00A72F56"/>
    <w:rsid w:val="00A73FA5"/>
    <w:rsid w:val="00A75E99"/>
    <w:rsid w:val="00A80F7D"/>
    <w:rsid w:val="00A82D3A"/>
    <w:rsid w:val="00A852CC"/>
    <w:rsid w:val="00A9349A"/>
    <w:rsid w:val="00A947E6"/>
    <w:rsid w:val="00A95E01"/>
    <w:rsid w:val="00A9769B"/>
    <w:rsid w:val="00AA792A"/>
    <w:rsid w:val="00AB6FEE"/>
    <w:rsid w:val="00AD054B"/>
    <w:rsid w:val="00AD1685"/>
    <w:rsid w:val="00AD193D"/>
    <w:rsid w:val="00AD3251"/>
    <w:rsid w:val="00AD7CA1"/>
    <w:rsid w:val="00AE03CD"/>
    <w:rsid w:val="00AE1C5A"/>
    <w:rsid w:val="00AE6684"/>
    <w:rsid w:val="00AE7562"/>
    <w:rsid w:val="00AF5FF8"/>
    <w:rsid w:val="00B016CA"/>
    <w:rsid w:val="00B0536E"/>
    <w:rsid w:val="00B115AC"/>
    <w:rsid w:val="00B16401"/>
    <w:rsid w:val="00B1777B"/>
    <w:rsid w:val="00B230D2"/>
    <w:rsid w:val="00B353A5"/>
    <w:rsid w:val="00B42B3E"/>
    <w:rsid w:val="00B43BB3"/>
    <w:rsid w:val="00B527D3"/>
    <w:rsid w:val="00B564FD"/>
    <w:rsid w:val="00B56BA6"/>
    <w:rsid w:val="00B572FF"/>
    <w:rsid w:val="00B601CA"/>
    <w:rsid w:val="00B71B19"/>
    <w:rsid w:val="00B728A9"/>
    <w:rsid w:val="00B74A0B"/>
    <w:rsid w:val="00B7518A"/>
    <w:rsid w:val="00B76912"/>
    <w:rsid w:val="00B817B8"/>
    <w:rsid w:val="00B82C16"/>
    <w:rsid w:val="00B93395"/>
    <w:rsid w:val="00B93AB9"/>
    <w:rsid w:val="00B9484B"/>
    <w:rsid w:val="00B9498F"/>
    <w:rsid w:val="00B95BEE"/>
    <w:rsid w:val="00BA0FD2"/>
    <w:rsid w:val="00BA2C7F"/>
    <w:rsid w:val="00BA4A9D"/>
    <w:rsid w:val="00BB117B"/>
    <w:rsid w:val="00BB1DA8"/>
    <w:rsid w:val="00BB1E15"/>
    <w:rsid w:val="00BB4C16"/>
    <w:rsid w:val="00BB761A"/>
    <w:rsid w:val="00BC0E29"/>
    <w:rsid w:val="00BC13C0"/>
    <w:rsid w:val="00BC5BE6"/>
    <w:rsid w:val="00BD3563"/>
    <w:rsid w:val="00BE11E5"/>
    <w:rsid w:val="00BE39AF"/>
    <w:rsid w:val="00BE6D0D"/>
    <w:rsid w:val="00BF6048"/>
    <w:rsid w:val="00C02FF6"/>
    <w:rsid w:val="00C114D7"/>
    <w:rsid w:val="00C14218"/>
    <w:rsid w:val="00C14889"/>
    <w:rsid w:val="00C1521E"/>
    <w:rsid w:val="00C1659E"/>
    <w:rsid w:val="00C21206"/>
    <w:rsid w:val="00C2318E"/>
    <w:rsid w:val="00C26A6B"/>
    <w:rsid w:val="00C30229"/>
    <w:rsid w:val="00C30343"/>
    <w:rsid w:val="00C34392"/>
    <w:rsid w:val="00C3493D"/>
    <w:rsid w:val="00C35DB7"/>
    <w:rsid w:val="00C362D8"/>
    <w:rsid w:val="00C4071D"/>
    <w:rsid w:val="00C41006"/>
    <w:rsid w:val="00C41778"/>
    <w:rsid w:val="00C43AE1"/>
    <w:rsid w:val="00C45BCA"/>
    <w:rsid w:val="00C470AC"/>
    <w:rsid w:val="00C537B5"/>
    <w:rsid w:val="00C537FF"/>
    <w:rsid w:val="00C54128"/>
    <w:rsid w:val="00C547B1"/>
    <w:rsid w:val="00C559D1"/>
    <w:rsid w:val="00C675B6"/>
    <w:rsid w:val="00C76DF4"/>
    <w:rsid w:val="00C772B2"/>
    <w:rsid w:val="00C779EF"/>
    <w:rsid w:val="00C90BA8"/>
    <w:rsid w:val="00CA04D4"/>
    <w:rsid w:val="00CA086E"/>
    <w:rsid w:val="00CA37BA"/>
    <w:rsid w:val="00CA532E"/>
    <w:rsid w:val="00CA56EE"/>
    <w:rsid w:val="00CA5AEA"/>
    <w:rsid w:val="00CB45CC"/>
    <w:rsid w:val="00CB4D85"/>
    <w:rsid w:val="00CC088D"/>
    <w:rsid w:val="00CD1107"/>
    <w:rsid w:val="00CD1892"/>
    <w:rsid w:val="00CD361C"/>
    <w:rsid w:val="00CD3C7E"/>
    <w:rsid w:val="00CD4243"/>
    <w:rsid w:val="00CD4D7F"/>
    <w:rsid w:val="00CD67E2"/>
    <w:rsid w:val="00CF3247"/>
    <w:rsid w:val="00CF34AE"/>
    <w:rsid w:val="00CF4608"/>
    <w:rsid w:val="00CF545B"/>
    <w:rsid w:val="00D06ADF"/>
    <w:rsid w:val="00D130E7"/>
    <w:rsid w:val="00D165EB"/>
    <w:rsid w:val="00D17C04"/>
    <w:rsid w:val="00D22322"/>
    <w:rsid w:val="00D250FF"/>
    <w:rsid w:val="00D271D5"/>
    <w:rsid w:val="00D31D0F"/>
    <w:rsid w:val="00D33BFC"/>
    <w:rsid w:val="00D34346"/>
    <w:rsid w:val="00D36668"/>
    <w:rsid w:val="00D4073C"/>
    <w:rsid w:val="00D44108"/>
    <w:rsid w:val="00D4481C"/>
    <w:rsid w:val="00D575EC"/>
    <w:rsid w:val="00D73210"/>
    <w:rsid w:val="00D73A3D"/>
    <w:rsid w:val="00D84011"/>
    <w:rsid w:val="00D94300"/>
    <w:rsid w:val="00D979BE"/>
    <w:rsid w:val="00DA04DA"/>
    <w:rsid w:val="00DA096A"/>
    <w:rsid w:val="00DA2362"/>
    <w:rsid w:val="00DA4A39"/>
    <w:rsid w:val="00DA7763"/>
    <w:rsid w:val="00DA7D8E"/>
    <w:rsid w:val="00DB3A1D"/>
    <w:rsid w:val="00DB7D2F"/>
    <w:rsid w:val="00DC5C93"/>
    <w:rsid w:val="00DD519E"/>
    <w:rsid w:val="00DE07EE"/>
    <w:rsid w:val="00DE2B39"/>
    <w:rsid w:val="00DE314F"/>
    <w:rsid w:val="00DE780C"/>
    <w:rsid w:val="00DF2183"/>
    <w:rsid w:val="00DF30B3"/>
    <w:rsid w:val="00E003B1"/>
    <w:rsid w:val="00E05B6B"/>
    <w:rsid w:val="00E118F7"/>
    <w:rsid w:val="00E11CA7"/>
    <w:rsid w:val="00E130AE"/>
    <w:rsid w:val="00E13101"/>
    <w:rsid w:val="00E148FF"/>
    <w:rsid w:val="00E15D4C"/>
    <w:rsid w:val="00E15DBF"/>
    <w:rsid w:val="00E20EFA"/>
    <w:rsid w:val="00E22C62"/>
    <w:rsid w:val="00E26175"/>
    <w:rsid w:val="00E3452F"/>
    <w:rsid w:val="00E346CB"/>
    <w:rsid w:val="00E356F9"/>
    <w:rsid w:val="00E3625E"/>
    <w:rsid w:val="00E42BF7"/>
    <w:rsid w:val="00E54FC5"/>
    <w:rsid w:val="00E564C1"/>
    <w:rsid w:val="00E56F2A"/>
    <w:rsid w:val="00E577B2"/>
    <w:rsid w:val="00E605FD"/>
    <w:rsid w:val="00E6225A"/>
    <w:rsid w:val="00E63E22"/>
    <w:rsid w:val="00E64473"/>
    <w:rsid w:val="00E670E7"/>
    <w:rsid w:val="00E71269"/>
    <w:rsid w:val="00E75369"/>
    <w:rsid w:val="00E75C75"/>
    <w:rsid w:val="00E810EF"/>
    <w:rsid w:val="00E85791"/>
    <w:rsid w:val="00E929DA"/>
    <w:rsid w:val="00E92EE2"/>
    <w:rsid w:val="00EA12C5"/>
    <w:rsid w:val="00EA3E76"/>
    <w:rsid w:val="00EA4384"/>
    <w:rsid w:val="00EA5154"/>
    <w:rsid w:val="00EA6613"/>
    <w:rsid w:val="00EA7718"/>
    <w:rsid w:val="00EB1690"/>
    <w:rsid w:val="00EB2693"/>
    <w:rsid w:val="00EB347E"/>
    <w:rsid w:val="00EC1819"/>
    <w:rsid w:val="00EC1E66"/>
    <w:rsid w:val="00EC2547"/>
    <w:rsid w:val="00EC335A"/>
    <w:rsid w:val="00EC3E4D"/>
    <w:rsid w:val="00EC4D21"/>
    <w:rsid w:val="00EC69F2"/>
    <w:rsid w:val="00EC6CB7"/>
    <w:rsid w:val="00EC7288"/>
    <w:rsid w:val="00EC7C01"/>
    <w:rsid w:val="00ED29B2"/>
    <w:rsid w:val="00ED40AA"/>
    <w:rsid w:val="00ED6E40"/>
    <w:rsid w:val="00ED7EF0"/>
    <w:rsid w:val="00EE07B2"/>
    <w:rsid w:val="00EE3411"/>
    <w:rsid w:val="00EF33DA"/>
    <w:rsid w:val="00EF641E"/>
    <w:rsid w:val="00EF6CA6"/>
    <w:rsid w:val="00F15D1E"/>
    <w:rsid w:val="00F16287"/>
    <w:rsid w:val="00F216DB"/>
    <w:rsid w:val="00F22330"/>
    <w:rsid w:val="00F2291A"/>
    <w:rsid w:val="00F232C1"/>
    <w:rsid w:val="00F26F39"/>
    <w:rsid w:val="00F31006"/>
    <w:rsid w:val="00F3166D"/>
    <w:rsid w:val="00F3316E"/>
    <w:rsid w:val="00F369F1"/>
    <w:rsid w:val="00F409D0"/>
    <w:rsid w:val="00F4221A"/>
    <w:rsid w:val="00F52A63"/>
    <w:rsid w:val="00F56BC1"/>
    <w:rsid w:val="00F61E64"/>
    <w:rsid w:val="00F61ECE"/>
    <w:rsid w:val="00F62385"/>
    <w:rsid w:val="00F63EE2"/>
    <w:rsid w:val="00F65A8F"/>
    <w:rsid w:val="00F6782B"/>
    <w:rsid w:val="00F817F2"/>
    <w:rsid w:val="00F83858"/>
    <w:rsid w:val="00F83C32"/>
    <w:rsid w:val="00F90A8C"/>
    <w:rsid w:val="00F92B88"/>
    <w:rsid w:val="00F93AAD"/>
    <w:rsid w:val="00F964CD"/>
    <w:rsid w:val="00FA02F7"/>
    <w:rsid w:val="00FA0E6C"/>
    <w:rsid w:val="00FA431C"/>
    <w:rsid w:val="00FA7475"/>
    <w:rsid w:val="00FB03C3"/>
    <w:rsid w:val="00FB047F"/>
    <w:rsid w:val="00FB089D"/>
    <w:rsid w:val="00FB7159"/>
    <w:rsid w:val="00FC3B1B"/>
    <w:rsid w:val="00FD786F"/>
    <w:rsid w:val="00FD7CED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80F12"/>
  <w15:docId w15:val="{793AE905-CF50-4305-AFEE-FD5F3A89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11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aliases w:val="H1,NMP Heading 1,H11,H12,H13,H14,H15,H16,H17,H18,H19,H110,H111,H112,H121,H131,H141,H151,H161,H171,H181,H191,H1101,H1111,H113,H122,H132,H142,H152,H162,H172,H182,H192,H1102,H1112,H1121,H1211,H1311,H1411,H1511,H1611,H1711,H1811,H1911,H11011"/>
    <w:basedOn w:val="a"/>
    <w:next w:val="a"/>
    <w:link w:val="10"/>
    <w:qFormat/>
    <w:rsid w:val="003C0C11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C0C11"/>
    <w:pPr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C0C11"/>
    <w:pPr>
      <w:numPr>
        <w:ilvl w:val="2"/>
        <w:numId w:val="2"/>
      </w:numPr>
      <w:spacing w:before="200" w:after="0" w:line="269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3C0C11"/>
    <w:pPr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3C0C11"/>
    <w:pPr>
      <w:numPr>
        <w:ilvl w:val="4"/>
        <w:numId w:val="2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3C0C11"/>
    <w:pPr>
      <w:numPr>
        <w:ilvl w:val="5"/>
        <w:numId w:val="2"/>
      </w:numPr>
      <w:spacing w:after="0" w:line="269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3C0C11"/>
    <w:pPr>
      <w:numPr>
        <w:ilvl w:val="6"/>
        <w:numId w:val="2"/>
      </w:num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qFormat/>
    <w:rsid w:val="003C0C11"/>
    <w:pPr>
      <w:numPr>
        <w:ilvl w:val="7"/>
        <w:numId w:val="2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3C0C11"/>
    <w:pPr>
      <w:numPr>
        <w:ilvl w:val="8"/>
        <w:numId w:val="2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NMP Heading 1 字符,H11 字符,H12 字符,H13 字符,H14 字符,H15 字符,H16 字符,H17 字符,H18 字符,H19 字符,H110 字符,H111 字符,H112 字符,H121 字符,H131 字符,H141 字符,H151 字符,H161 字符,H171 字符,H181 字符,H191 字符,H1101 字符,H1111 字符,H113 字符,H122 字符,H132 字符,H142 字符,H152 字符,H162 字符"/>
    <w:link w:val="1"/>
    <w:rsid w:val="003C0C11"/>
    <w:rPr>
      <w:rFonts w:ascii="Cambria" w:hAnsi="Cambria"/>
      <w:b/>
      <w:bCs/>
      <w:sz w:val="28"/>
      <w:szCs w:val="28"/>
      <w:lang w:eastAsia="en-US" w:bidi="en-US"/>
    </w:rPr>
  </w:style>
  <w:style w:type="character" w:customStyle="1" w:styleId="a3">
    <w:name w:val="页眉 字符"/>
    <w:link w:val="a4"/>
    <w:rsid w:val="003C0C11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3C0C11"/>
    <w:rPr>
      <w:kern w:val="2"/>
      <w:sz w:val="18"/>
      <w:szCs w:val="18"/>
    </w:rPr>
  </w:style>
  <w:style w:type="character" w:customStyle="1" w:styleId="21">
    <w:name w:val="正文文本缩进 2 字符"/>
    <w:link w:val="22"/>
    <w:rsid w:val="003C0C11"/>
    <w:rPr>
      <w:color w:val="0000FF"/>
      <w:kern w:val="2"/>
      <w:sz w:val="28"/>
      <w:szCs w:val="28"/>
    </w:rPr>
  </w:style>
  <w:style w:type="character" w:customStyle="1" w:styleId="31">
    <w:name w:val="正文文本缩进 3 字符"/>
    <w:link w:val="32"/>
    <w:rsid w:val="003C0C11"/>
    <w:rPr>
      <w:kern w:val="2"/>
      <w:sz w:val="16"/>
      <w:szCs w:val="16"/>
    </w:rPr>
  </w:style>
  <w:style w:type="character" w:customStyle="1" w:styleId="33">
    <w:name w:val="正文文本 3 字符"/>
    <w:link w:val="34"/>
    <w:rsid w:val="003C0C11"/>
    <w:rPr>
      <w:kern w:val="2"/>
      <w:sz w:val="16"/>
      <w:szCs w:val="16"/>
    </w:rPr>
  </w:style>
  <w:style w:type="character" w:customStyle="1" w:styleId="20">
    <w:name w:val="标题 2 字符"/>
    <w:link w:val="2"/>
    <w:rsid w:val="003C0C11"/>
    <w:rPr>
      <w:rFonts w:ascii="Cambria" w:hAnsi="Cambria"/>
      <w:b/>
      <w:bCs/>
      <w:sz w:val="26"/>
      <w:szCs w:val="26"/>
      <w:lang w:eastAsia="en-US" w:bidi="en-US"/>
    </w:rPr>
  </w:style>
  <w:style w:type="character" w:customStyle="1" w:styleId="30">
    <w:name w:val="标题 3 字符"/>
    <w:link w:val="3"/>
    <w:rsid w:val="003C0C11"/>
    <w:rPr>
      <w:rFonts w:ascii="Cambria" w:hAnsi="Cambria"/>
      <w:b/>
      <w:bCs/>
      <w:sz w:val="22"/>
      <w:szCs w:val="22"/>
      <w:lang w:eastAsia="en-US" w:bidi="en-US"/>
    </w:rPr>
  </w:style>
  <w:style w:type="character" w:customStyle="1" w:styleId="a7">
    <w:name w:val="正文文本缩进 字符"/>
    <w:link w:val="a8"/>
    <w:rsid w:val="003C0C11"/>
    <w:rPr>
      <w:spacing w:val="20"/>
      <w:kern w:val="2"/>
      <w:sz w:val="21"/>
    </w:rPr>
  </w:style>
  <w:style w:type="character" w:customStyle="1" w:styleId="a9">
    <w:name w:val="文档结构图 字符"/>
    <w:link w:val="aa"/>
    <w:rsid w:val="003C0C11"/>
    <w:rPr>
      <w:kern w:val="2"/>
      <w:sz w:val="21"/>
      <w:shd w:val="clear" w:color="auto" w:fill="000080"/>
    </w:rPr>
  </w:style>
  <w:style w:type="character" w:customStyle="1" w:styleId="content1">
    <w:name w:val="content1"/>
    <w:rsid w:val="003C0C11"/>
    <w:rPr>
      <w:color w:val="000000"/>
      <w:sz w:val="21"/>
      <w:szCs w:val="21"/>
    </w:rPr>
  </w:style>
  <w:style w:type="character" w:customStyle="1" w:styleId="ab">
    <w:name w:val="批注框文本 字符"/>
    <w:link w:val="ac"/>
    <w:rsid w:val="003C0C11"/>
    <w:rPr>
      <w:kern w:val="2"/>
      <w:sz w:val="18"/>
      <w:szCs w:val="18"/>
    </w:rPr>
  </w:style>
  <w:style w:type="character" w:customStyle="1" w:styleId="ad">
    <w:name w:val="标题 字符"/>
    <w:link w:val="ae"/>
    <w:rsid w:val="003C0C11"/>
    <w:rPr>
      <w:rFonts w:ascii="Cambria" w:eastAsia="宋体" w:hAnsi="Cambria" w:cs="Times New Roman"/>
      <w:spacing w:val="5"/>
      <w:sz w:val="52"/>
      <w:szCs w:val="52"/>
    </w:rPr>
  </w:style>
  <w:style w:type="character" w:customStyle="1" w:styleId="af">
    <w:name w:val="正文文本 字符"/>
    <w:link w:val="af0"/>
    <w:rsid w:val="003C0C11"/>
    <w:rPr>
      <w:kern w:val="2"/>
      <w:sz w:val="21"/>
    </w:rPr>
  </w:style>
  <w:style w:type="character" w:customStyle="1" w:styleId="23">
    <w:name w:val="正文文本 2 字符"/>
    <w:link w:val="24"/>
    <w:rsid w:val="003C0C11"/>
    <w:rPr>
      <w:rFonts w:ascii="宋体" w:hAnsi="宋体"/>
      <w:bCs/>
      <w:kern w:val="2"/>
      <w:sz w:val="24"/>
      <w:szCs w:val="24"/>
    </w:rPr>
  </w:style>
  <w:style w:type="character" w:customStyle="1" w:styleId="50">
    <w:name w:val="标题 5 字符"/>
    <w:link w:val="5"/>
    <w:rsid w:val="003C0C11"/>
    <w:rPr>
      <w:rFonts w:ascii="Cambria" w:hAnsi="Cambria"/>
      <w:b/>
      <w:bCs/>
      <w:color w:val="7F7F7F"/>
      <w:sz w:val="22"/>
      <w:szCs w:val="22"/>
      <w:lang w:eastAsia="en-US" w:bidi="en-US"/>
    </w:rPr>
  </w:style>
  <w:style w:type="character" w:customStyle="1" w:styleId="40">
    <w:name w:val="标题 4 字符"/>
    <w:link w:val="4"/>
    <w:rsid w:val="003C0C11"/>
    <w:rPr>
      <w:rFonts w:ascii="Cambria" w:hAnsi="Cambria"/>
      <w:b/>
      <w:bCs/>
      <w:i/>
      <w:iCs/>
      <w:sz w:val="22"/>
      <w:szCs w:val="22"/>
      <w:lang w:eastAsia="en-US" w:bidi="en-US"/>
    </w:rPr>
  </w:style>
  <w:style w:type="character" w:customStyle="1" w:styleId="70">
    <w:name w:val="标题 7 字符"/>
    <w:link w:val="7"/>
    <w:rsid w:val="003C0C11"/>
    <w:rPr>
      <w:rFonts w:ascii="Cambria" w:hAnsi="Cambria"/>
      <w:i/>
      <w:iCs/>
      <w:sz w:val="22"/>
      <w:szCs w:val="22"/>
      <w:lang w:eastAsia="en-US" w:bidi="en-US"/>
    </w:rPr>
  </w:style>
  <w:style w:type="character" w:customStyle="1" w:styleId="60">
    <w:name w:val="标题 6 字符"/>
    <w:link w:val="6"/>
    <w:rsid w:val="003C0C11"/>
    <w:rPr>
      <w:rFonts w:ascii="Cambria" w:hAnsi="Cambria"/>
      <w:b/>
      <w:bCs/>
      <w:i/>
      <w:iCs/>
      <w:color w:val="7F7F7F"/>
      <w:sz w:val="22"/>
      <w:szCs w:val="22"/>
      <w:lang w:eastAsia="en-US" w:bidi="en-US"/>
    </w:rPr>
  </w:style>
  <w:style w:type="character" w:customStyle="1" w:styleId="80">
    <w:name w:val="标题 8 字符"/>
    <w:link w:val="8"/>
    <w:rsid w:val="003C0C11"/>
    <w:rPr>
      <w:rFonts w:ascii="Cambria" w:hAnsi="Cambria"/>
      <w:lang w:eastAsia="en-US" w:bidi="en-US"/>
    </w:rPr>
  </w:style>
  <w:style w:type="character" w:customStyle="1" w:styleId="90">
    <w:name w:val="标题 9 字符"/>
    <w:link w:val="9"/>
    <w:rsid w:val="003C0C11"/>
    <w:rPr>
      <w:rFonts w:ascii="Cambria" w:hAnsi="Cambria"/>
      <w:i/>
      <w:iCs/>
      <w:spacing w:val="5"/>
      <w:lang w:eastAsia="en-US" w:bidi="en-US"/>
    </w:rPr>
  </w:style>
  <w:style w:type="character" w:customStyle="1" w:styleId="af1">
    <w:name w:val="副标题 字符"/>
    <w:link w:val="af2"/>
    <w:rsid w:val="003C0C11"/>
    <w:rPr>
      <w:rFonts w:ascii="Cambria" w:eastAsia="宋体" w:hAnsi="Cambria" w:cs="Times New Roman"/>
      <w:i/>
      <w:iCs/>
      <w:spacing w:val="13"/>
      <w:sz w:val="24"/>
      <w:szCs w:val="24"/>
    </w:rPr>
  </w:style>
  <w:style w:type="character" w:customStyle="1" w:styleId="af3">
    <w:name w:val="引用 字符"/>
    <w:link w:val="af4"/>
    <w:rsid w:val="003C0C11"/>
    <w:rPr>
      <w:i/>
      <w:iCs/>
    </w:rPr>
  </w:style>
  <w:style w:type="character" w:customStyle="1" w:styleId="af5">
    <w:name w:val="明显引用 字符"/>
    <w:link w:val="af6"/>
    <w:rsid w:val="003C0C11"/>
    <w:rPr>
      <w:b/>
      <w:bCs/>
      <w:i/>
      <w:iCs/>
    </w:rPr>
  </w:style>
  <w:style w:type="character" w:styleId="af7">
    <w:name w:val="Subtle Emphasis"/>
    <w:qFormat/>
    <w:rsid w:val="003C0C11"/>
    <w:rPr>
      <w:i/>
      <w:iCs/>
    </w:rPr>
  </w:style>
  <w:style w:type="character" w:styleId="af8">
    <w:name w:val="Intense Emphasis"/>
    <w:qFormat/>
    <w:rsid w:val="003C0C11"/>
    <w:rPr>
      <w:b/>
      <w:bCs/>
    </w:rPr>
  </w:style>
  <w:style w:type="character" w:styleId="af9">
    <w:name w:val="Subtle Reference"/>
    <w:qFormat/>
    <w:rsid w:val="003C0C11"/>
    <w:rPr>
      <w:smallCaps/>
    </w:rPr>
  </w:style>
  <w:style w:type="character" w:styleId="afa">
    <w:name w:val="Intense Reference"/>
    <w:qFormat/>
    <w:rsid w:val="003C0C11"/>
    <w:rPr>
      <w:smallCaps/>
      <w:spacing w:val="5"/>
      <w:u w:val="single"/>
    </w:rPr>
  </w:style>
  <w:style w:type="character" w:styleId="afb">
    <w:name w:val="Book Title"/>
    <w:qFormat/>
    <w:rsid w:val="003C0C11"/>
    <w:rPr>
      <w:i/>
      <w:iCs/>
      <w:smallCaps/>
      <w:spacing w:val="5"/>
    </w:rPr>
  </w:style>
  <w:style w:type="character" w:customStyle="1" w:styleId="afc">
    <w:name w:val="无间隔 字符"/>
    <w:basedOn w:val="a0"/>
    <w:link w:val="afd"/>
    <w:rsid w:val="003C0C11"/>
  </w:style>
  <w:style w:type="character" w:customStyle="1" w:styleId="da">
    <w:name w:val="da"/>
    <w:basedOn w:val="a0"/>
    <w:rsid w:val="003C0C11"/>
  </w:style>
  <w:style w:type="character" w:customStyle="1" w:styleId="afe">
    <w:name w:val="纯文本 字符"/>
    <w:link w:val="aff"/>
    <w:rsid w:val="003C0C11"/>
    <w:rPr>
      <w:rFonts w:ascii="宋体" w:hAnsi="Courier New" w:cs="Courier New"/>
      <w:sz w:val="21"/>
      <w:szCs w:val="21"/>
      <w:lang w:eastAsia="en-US" w:bidi="en-US"/>
    </w:rPr>
  </w:style>
  <w:style w:type="character" w:styleId="aff0">
    <w:name w:val="FollowedHyperlink"/>
    <w:rsid w:val="003C0C11"/>
    <w:rPr>
      <w:color w:val="800080"/>
      <w:u w:val="single"/>
    </w:rPr>
  </w:style>
  <w:style w:type="character" w:styleId="aff1">
    <w:name w:val="annotation reference"/>
    <w:rsid w:val="003C0C11"/>
    <w:rPr>
      <w:sz w:val="21"/>
      <w:szCs w:val="21"/>
    </w:rPr>
  </w:style>
  <w:style w:type="character" w:styleId="aff2">
    <w:name w:val="page number"/>
    <w:basedOn w:val="a0"/>
    <w:rsid w:val="003C0C11"/>
  </w:style>
  <w:style w:type="character" w:styleId="aff3">
    <w:name w:val="Strong"/>
    <w:qFormat/>
    <w:rsid w:val="003C0C11"/>
    <w:rPr>
      <w:b/>
      <w:bCs/>
    </w:rPr>
  </w:style>
  <w:style w:type="character" w:styleId="aff4">
    <w:name w:val="Hyperlink"/>
    <w:uiPriority w:val="99"/>
    <w:rsid w:val="003C0C11"/>
    <w:rPr>
      <w:color w:val="0000FF"/>
      <w:u w:val="single"/>
    </w:rPr>
  </w:style>
  <w:style w:type="character" w:styleId="aff5">
    <w:name w:val="Emphasis"/>
    <w:qFormat/>
    <w:rsid w:val="003C0C11"/>
    <w:rPr>
      <w:b/>
      <w:bCs/>
      <w:i/>
      <w:iCs/>
      <w:spacing w:val="10"/>
      <w:shd w:val="clear" w:color="auto" w:fill="auto"/>
    </w:rPr>
  </w:style>
  <w:style w:type="paragraph" w:styleId="TOC7">
    <w:name w:val="toc 7"/>
    <w:basedOn w:val="a"/>
    <w:next w:val="a"/>
    <w:uiPriority w:val="39"/>
    <w:rsid w:val="003C0C11"/>
    <w:pPr>
      <w:ind w:left="1260"/>
    </w:pPr>
    <w:rPr>
      <w:sz w:val="20"/>
      <w:szCs w:val="20"/>
    </w:rPr>
  </w:style>
  <w:style w:type="paragraph" w:styleId="51">
    <w:name w:val="List 5"/>
    <w:basedOn w:val="a"/>
    <w:rsid w:val="003C0C11"/>
    <w:pPr>
      <w:ind w:leftChars="800" w:left="100" w:hangingChars="200" w:hanging="200"/>
    </w:pPr>
    <w:rPr>
      <w:szCs w:val="20"/>
    </w:rPr>
  </w:style>
  <w:style w:type="paragraph" w:styleId="a8">
    <w:name w:val="Body Text Indent"/>
    <w:basedOn w:val="a"/>
    <w:link w:val="a7"/>
    <w:rsid w:val="003C0C11"/>
    <w:pPr>
      <w:tabs>
        <w:tab w:val="left" w:pos="1260"/>
      </w:tabs>
      <w:spacing w:line="360" w:lineRule="auto"/>
      <w:ind w:firstLine="945"/>
    </w:pPr>
    <w:rPr>
      <w:spacing w:val="20"/>
      <w:kern w:val="2"/>
      <w:sz w:val="21"/>
      <w:szCs w:val="20"/>
      <w:lang w:bidi="ar-SA"/>
    </w:rPr>
  </w:style>
  <w:style w:type="paragraph" w:styleId="TOC4">
    <w:name w:val="toc 4"/>
    <w:basedOn w:val="a"/>
    <w:next w:val="a"/>
    <w:uiPriority w:val="39"/>
    <w:rsid w:val="003C0C11"/>
    <w:pPr>
      <w:ind w:left="630"/>
    </w:pPr>
    <w:rPr>
      <w:sz w:val="20"/>
      <w:szCs w:val="20"/>
    </w:rPr>
  </w:style>
  <w:style w:type="paragraph" w:styleId="32">
    <w:name w:val="Body Text Indent 3"/>
    <w:basedOn w:val="a"/>
    <w:link w:val="31"/>
    <w:rsid w:val="003C0C11"/>
    <w:pPr>
      <w:spacing w:after="120"/>
      <w:ind w:leftChars="200" w:left="420"/>
    </w:pPr>
    <w:rPr>
      <w:kern w:val="2"/>
      <w:sz w:val="16"/>
      <w:szCs w:val="16"/>
      <w:lang w:bidi="ar-SA"/>
    </w:rPr>
  </w:style>
  <w:style w:type="paragraph" w:customStyle="1" w:styleId="CharChar">
    <w:name w:val="Char 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customStyle="1" w:styleId="xl24">
    <w:name w:val="xl24"/>
    <w:basedOn w:val="a"/>
    <w:rsid w:val="003C0C11"/>
    <w:pPr>
      <w:spacing w:before="100" w:beforeAutospacing="1" w:after="100" w:afterAutospacing="1" w:line="240" w:lineRule="auto"/>
      <w:jc w:val="right"/>
    </w:pPr>
    <w:rPr>
      <w:rFonts w:ascii="宋体" w:hAnsi="宋体"/>
      <w:sz w:val="18"/>
      <w:szCs w:val="18"/>
      <w:lang w:eastAsia="zh-CN" w:bidi="ar-SA"/>
    </w:rPr>
  </w:style>
  <w:style w:type="paragraph" w:customStyle="1" w:styleId="Char">
    <w:name w:val="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styleId="z-">
    <w:name w:val="HTML Top of Form"/>
    <w:basedOn w:val="a"/>
    <w:next w:val="a"/>
    <w:rsid w:val="003C0C1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zh-CN" w:bidi="ar-SA"/>
    </w:rPr>
  </w:style>
  <w:style w:type="paragraph" w:customStyle="1" w:styleId="xl36">
    <w:name w:val="xl36"/>
    <w:basedOn w:val="a"/>
    <w:rsid w:val="003C0C11"/>
    <w:pPr>
      <w:spacing w:before="100" w:beforeAutospacing="1" w:after="100" w:afterAutospacing="1" w:line="240" w:lineRule="auto"/>
      <w:jc w:val="center"/>
    </w:pPr>
    <w:rPr>
      <w:rFonts w:ascii="宋体" w:hAnsi="宋体"/>
      <w:sz w:val="21"/>
      <w:szCs w:val="21"/>
      <w:lang w:eastAsia="zh-CN" w:bidi="ar-SA"/>
    </w:rPr>
  </w:style>
  <w:style w:type="paragraph" w:customStyle="1" w:styleId="CharCharCharChar">
    <w:name w:val="Char Char Char 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customStyle="1" w:styleId="aff6">
    <w:name w:val="编号三级（无标）"/>
    <w:basedOn w:val="a"/>
    <w:rsid w:val="003C0C11"/>
    <w:pPr>
      <w:widowControl w:val="0"/>
      <w:tabs>
        <w:tab w:val="left" w:pos="540"/>
        <w:tab w:val="left" w:pos="1560"/>
      </w:tabs>
      <w:autoSpaceDE w:val="0"/>
      <w:autoSpaceDN w:val="0"/>
      <w:adjustRightInd w:val="0"/>
      <w:spacing w:after="0" w:line="360" w:lineRule="auto"/>
      <w:ind w:left="1560" w:hanging="1020"/>
    </w:pPr>
    <w:rPr>
      <w:rFonts w:ascii="宋体" w:hAnsi="宋体" w:cs="ËÎÌå"/>
      <w:b/>
      <w:sz w:val="21"/>
      <w:szCs w:val="21"/>
      <w:lang w:eastAsia="zh-CN" w:bidi="ar-SA"/>
    </w:rPr>
  </w:style>
  <w:style w:type="paragraph" w:customStyle="1" w:styleId="aff7">
    <w:name w:val="政策正文"/>
    <w:rsid w:val="003C0C11"/>
    <w:pPr>
      <w:widowControl w:val="0"/>
      <w:spacing w:line="400" w:lineRule="exact"/>
      <w:ind w:firstLineChars="213" w:firstLine="511"/>
      <w:jc w:val="both"/>
    </w:pPr>
    <w:rPr>
      <w:rFonts w:ascii="宋体" w:hAnsi="宋体" w:cs="ËÎÌå"/>
      <w:sz w:val="24"/>
      <w:szCs w:val="24"/>
    </w:rPr>
  </w:style>
  <w:style w:type="paragraph" w:styleId="aff8">
    <w:name w:val="Revision"/>
    <w:rsid w:val="003C0C11"/>
    <w:rPr>
      <w:sz w:val="22"/>
      <w:szCs w:val="22"/>
      <w:lang w:eastAsia="en-US" w:bidi="en-US"/>
    </w:rPr>
  </w:style>
  <w:style w:type="paragraph" w:customStyle="1" w:styleId="CM89">
    <w:name w:val="CM89"/>
    <w:basedOn w:val="Default"/>
    <w:next w:val="Default"/>
    <w:rsid w:val="003C0C11"/>
    <w:pPr>
      <w:spacing w:after="2490"/>
    </w:pPr>
    <w:rPr>
      <w:color w:val="auto"/>
    </w:rPr>
  </w:style>
  <w:style w:type="paragraph" w:customStyle="1" w:styleId="CM1">
    <w:name w:val="CM1"/>
    <w:basedOn w:val="Default"/>
    <w:next w:val="Default"/>
    <w:rsid w:val="003C0C11"/>
    <w:rPr>
      <w:color w:val="auto"/>
    </w:rPr>
  </w:style>
  <w:style w:type="paragraph" w:customStyle="1" w:styleId="CM90">
    <w:name w:val="CM90"/>
    <w:basedOn w:val="Default"/>
    <w:next w:val="Default"/>
    <w:rsid w:val="003C0C11"/>
    <w:pPr>
      <w:spacing w:after="370"/>
    </w:pPr>
    <w:rPr>
      <w:color w:val="auto"/>
    </w:rPr>
  </w:style>
  <w:style w:type="paragraph" w:customStyle="1" w:styleId="CM91">
    <w:name w:val="CM91"/>
    <w:basedOn w:val="Default"/>
    <w:next w:val="Default"/>
    <w:rsid w:val="003C0C11"/>
    <w:pPr>
      <w:spacing w:after="1308"/>
    </w:pPr>
    <w:rPr>
      <w:color w:val="auto"/>
    </w:rPr>
  </w:style>
  <w:style w:type="paragraph" w:customStyle="1" w:styleId="CM93">
    <w:name w:val="CM93"/>
    <w:basedOn w:val="Default"/>
    <w:next w:val="Default"/>
    <w:rsid w:val="003C0C11"/>
    <w:pPr>
      <w:spacing w:after="578"/>
    </w:pPr>
    <w:rPr>
      <w:color w:val="auto"/>
    </w:rPr>
  </w:style>
  <w:style w:type="paragraph" w:customStyle="1" w:styleId="CM94">
    <w:name w:val="CM94"/>
    <w:basedOn w:val="Default"/>
    <w:next w:val="Default"/>
    <w:rsid w:val="003C0C11"/>
    <w:pPr>
      <w:spacing w:after="505"/>
    </w:pPr>
    <w:rPr>
      <w:color w:val="auto"/>
    </w:rPr>
  </w:style>
  <w:style w:type="paragraph" w:customStyle="1" w:styleId="CM2">
    <w:name w:val="CM2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95">
    <w:name w:val="CM95"/>
    <w:basedOn w:val="Default"/>
    <w:next w:val="Default"/>
    <w:rsid w:val="003C0C11"/>
    <w:pPr>
      <w:spacing w:after="223"/>
    </w:pPr>
    <w:rPr>
      <w:color w:val="auto"/>
    </w:rPr>
  </w:style>
  <w:style w:type="paragraph" w:customStyle="1" w:styleId="CM3">
    <w:name w:val="CM3"/>
    <w:basedOn w:val="Default"/>
    <w:next w:val="Default"/>
    <w:rsid w:val="003C0C11"/>
    <w:rPr>
      <w:color w:val="auto"/>
    </w:rPr>
  </w:style>
  <w:style w:type="paragraph" w:customStyle="1" w:styleId="CM4">
    <w:name w:val="CM4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3C0C11"/>
    <w:pPr>
      <w:spacing w:line="460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3C0C11"/>
    <w:pPr>
      <w:spacing w:after="700"/>
    </w:pPr>
    <w:rPr>
      <w:color w:val="auto"/>
    </w:rPr>
  </w:style>
  <w:style w:type="paragraph" w:customStyle="1" w:styleId="CM6">
    <w:name w:val="CM6"/>
    <w:basedOn w:val="Default"/>
    <w:next w:val="Default"/>
    <w:rsid w:val="003C0C11"/>
    <w:rPr>
      <w:color w:val="auto"/>
    </w:rPr>
  </w:style>
  <w:style w:type="paragraph" w:customStyle="1" w:styleId="CM7">
    <w:name w:val="CM7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3C0C11"/>
    <w:pPr>
      <w:spacing w:after="820"/>
    </w:pPr>
    <w:rPr>
      <w:color w:val="auto"/>
    </w:rPr>
  </w:style>
  <w:style w:type="paragraph" w:customStyle="1" w:styleId="CM98">
    <w:name w:val="CM98"/>
    <w:basedOn w:val="Default"/>
    <w:next w:val="Default"/>
    <w:rsid w:val="003C0C11"/>
    <w:pPr>
      <w:spacing w:after="68"/>
    </w:pPr>
    <w:rPr>
      <w:color w:val="auto"/>
    </w:rPr>
  </w:style>
  <w:style w:type="paragraph" w:customStyle="1" w:styleId="CM8">
    <w:name w:val="CM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3C0C11"/>
    <w:pPr>
      <w:spacing w:line="46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3C0C11"/>
    <w:pPr>
      <w:spacing w:after="82"/>
    </w:pPr>
    <w:rPr>
      <w:color w:val="auto"/>
    </w:rPr>
  </w:style>
  <w:style w:type="paragraph" w:customStyle="1" w:styleId="CM13">
    <w:name w:val="CM13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3C0C11"/>
    <w:pPr>
      <w:spacing w:after="125"/>
    </w:pPr>
    <w:rPr>
      <w:color w:val="auto"/>
    </w:rPr>
  </w:style>
  <w:style w:type="paragraph" w:customStyle="1" w:styleId="CM14">
    <w:name w:val="CM14"/>
    <w:basedOn w:val="Default"/>
    <w:next w:val="Default"/>
    <w:rsid w:val="003C0C11"/>
    <w:pPr>
      <w:spacing w:line="46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3C0C11"/>
    <w:pPr>
      <w:spacing w:line="46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3C0C11"/>
    <w:pPr>
      <w:spacing w:after="1493"/>
    </w:pPr>
    <w:rPr>
      <w:color w:val="auto"/>
    </w:rPr>
  </w:style>
  <w:style w:type="paragraph" w:customStyle="1" w:styleId="CM107">
    <w:name w:val="CM107"/>
    <w:basedOn w:val="Default"/>
    <w:next w:val="Default"/>
    <w:rsid w:val="003C0C11"/>
    <w:pPr>
      <w:spacing w:after="310"/>
    </w:pPr>
    <w:rPr>
      <w:color w:val="auto"/>
    </w:rPr>
  </w:style>
  <w:style w:type="paragraph" w:customStyle="1" w:styleId="CM108">
    <w:name w:val="CM108"/>
    <w:basedOn w:val="Default"/>
    <w:next w:val="Default"/>
    <w:rsid w:val="003C0C11"/>
    <w:pPr>
      <w:spacing w:after="1373"/>
    </w:pPr>
    <w:rPr>
      <w:color w:val="auto"/>
    </w:rPr>
  </w:style>
  <w:style w:type="paragraph" w:customStyle="1" w:styleId="CM109">
    <w:name w:val="CM109"/>
    <w:basedOn w:val="Default"/>
    <w:next w:val="Default"/>
    <w:rsid w:val="003C0C11"/>
    <w:pPr>
      <w:spacing w:after="252"/>
    </w:pPr>
    <w:rPr>
      <w:color w:val="auto"/>
    </w:rPr>
  </w:style>
  <w:style w:type="paragraph" w:customStyle="1" w:styleId="CM103">
    <w:name w:val="CM103"/>
    <w:basedOn w:val="Default"/>
    <w:next w:val="Default"/>
    <w:rsid w:val="003C0C11"/>
    <w:pPr>
      <w:spacing w:after="643"/>
    </w:pPr>
    <w:rPr>
      <w:color w:val="auto"/>
    </w:rPr>
  </w:style>
  <w:style w:type="paragraph" w:customStyle="1" w:styleId="CM23">
    <w:name w:val="CM23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3C0C11"/>
    <w:pPr>
      <w:spacing w:line="403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3C0C11"/>
    <w:pPr>
      <w:spacing w:line="406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3C0C11"/>
    <w:pPr>
      <w:spacing w:line="28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3C0C11"/>
    <w:pPr>
      <w:spacing w:line="28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3C0C11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rsid w:val="003C0C11"/>
    <w:pPr>
      <w:spacing w:after="1205"/>
    </w:pPr>
    <w:rPr>
      <w:color w:val="auto"/>
    </w:rPr>
  </w:style>
  <w:style w:type="paragraph" w:customStyle="1" w:styleId="CM38">
    <w:name w:val="CM38"/>
    <w:basedOn w:val="Default"/>
    <w:next w:val="Default"/>
    <w:rsid w:val="003C0C11"/>
    <w:pPr>
      <w:spacing w:line="323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99">
    <w:name w:val="CM99"/>
    <w:basedOn w:val="Default"/>
    <w:next w:val="Default"/>
    <w:rsid w:val="003C0C11"/>
    <w:pPr>
      <w:spacing w:after="2300"/>
    </w:pPr>
    <w:rPr>
      <w:color w:val="auto"/>
    </w:rPr>
  </w:style>
  <w:style w:type="paragraph" w:customStyle="1" w:styleId="CM44">
    <w:name w:val="CM44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113">
    <w:name w:val="CM113"/>
    <w:basedOn w:val="Default"/>
    <w:next w:val="Default"/>
    <w:rsid w:val="003C0C11"/>
    <w:pPr>
      <w:spacing w:after="3558"/>
    </w:pPr>
    <w:rPr>
      <w:color w:val="auto"/>
    </w:rPr>
  </w:style>
  <w:style w:type="paragraph" w:customStyle="1" w:styleId="CM45">
    <w:name w:val="CM45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3C0C11"/>
    <w:pPr>
      <w:spacing w:after="3710"/>
    </w:pPr>
    <w:rPr>
      <w:color w:val="auto"/>
    </w:rPr>
  </w:style>
  <w:style w:type="paragraph" w:customStyle="1" w:styleId="CM47">
    <w:name w:val="CM47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3C0C11"/>
    <w:pPr>
      <w:spacing w:line="311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115">
    <w:name w:val="CM115"/>
    <w:basedOn w:val="Default"/>
    <w:next w:val="Default"/>
    <w:rsid w:val="003C0C11"/>
    <w:pPr>
      <w:spacing w:after="2428"/>
    </w:pPr>
    <w:rPr>
      <w:color w:val="auto"/>
    </w:rPr>
  </w:style>
  <w:style w:type="paragraph" w:customStyle="1" w:styleId="CM54">
    <w:name w:val="CM54"/>
    <w:basedOn w:val="Default"/>
    <w:next w:val="Default"/>
    <w:rsid w:val="003C0C11"/>
    <w:pPr>
      <w:spacing w:line="300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102">
    <w:name w:val="CM102"/>
    <w:basedOn w:val="Default"/>
    <w:next w:val="Default"/>
    <w:rsid w:val="003C0C11"/>
    <w:pPr>
      <w:spacing w:after="918"/>
    </w:pPr>
    <w:rPr>
      <w:color w:val="auto"/>
    </w:rPr>
  </w:style>
  <w:style w:type="paragraph" w:customStyle="1" w:styleId="CM56">
    <w:name w:val="CM56"/>
    <w:basedOn w:val="Default"/>
    <w:next w:val="Default"/>
    <w:rsid w:val="003C0C11"/>
    <w:rPr>
      <w:color w:val="auto"/>
    </w:rPr>
  </w:style>
  <w:style w:type="paragraph" w:customStyle="1" w:styleId="CM57">
    <w:name w:val="CM57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3C0C11"/>
    <w:pPr>
      <w:spacing w:line="336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3C0C11"/>
    <w:pPr>
      <w:spacing w:after="1715"/>
    </w:pPr>
    <w:rPr>
      <w:color w:val="auto"/>
    </w:rPr>
  </w:style>
  <w:style w:type="paragraph" w:customStyle="1" w:styleId="CM62">
    <w:name w:val="CM62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3C0C11"/>
    <w:pPr>
      <w:spacing w:line="311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3C0C11"/>
    <w:pPr>
      <w:spacing w:line="276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3C0C11"/>
    <w:rPr>
      <w:color w:val="auto"/>
    </w:rPr>
  </w:style>
  <w:style w:type="paragraph" w:customStyle="1" w:styleId="CM67">
    <w:name w:val="CM67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3C0C11"/>
    <w:rPr>
      <w:color w:val="auto"/>
    </w:rPr>
  </w:style>
  <w:style w:type="paragraph" w:customStyle="1" w:styleId="CM70">
    <w:name w:val="CM70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72">
    <w:name w:val="CM72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116">
    <w:name w:val="CM116"/>
    <w:basedOn w:val="Default"/>
    <w:next w:val="Default"/>
    <w:rsid w:val="003C0C11"/>
    <w:pPr>
      <w:spacing w:after="5718"/>
    </w:pPr>
    <w:rPr>
      <w:color w:val="auto"/>
    </w:rPr>
  </w:style>
  <w:style w:type="paragraph" w:customStyle="1" w:styleId="CM74">
    <w:name w:val="CM74"/>
    <w:basedOn w:val="Default"/>
    <w:next w:val="Default"/>
    <w:rsid w:val="003C0C11"/>
    <w:pPr>
      <w:spacing w:line="258" w:lineRule="atLeast"/>
    </w:pPr>
    <w:rPr>
      <w:color w:val="auto"/>
    </w:rPr>
  </w:style>
  <w:style w:type="paragraph" w:customStyle="1" w:styleId="CM75">
    <w:name w:val="CM75"/>
    <w:basedOn w:val="Default"/>
    <w:next w:val="Default"/>
    <w:rsid w:val="003C0C11"/>
    <w:pPr>
      <w:spacing w:line="26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3C0C11"/>
    <w:pPr>
      <w:spacing w:line="260" w:lineRule="atLeast"/>
    </w:pPr>
    <w:rPr>
      <w:color w:val="auto"/>
    </w:rPr>
  </w:style>
  <w:style w:type="paragraph" w:customStyle="1" w:styleId="CM77">
    <w:name w:val="CM77"/>
    <w:basedOn w:val="Default"/>
    <w:next w:val="Default"/>
    <w:rsid w:val="003C0C11"/>
    <w:rPr>
      <w:color w:val="auto"/>
    </w:rPr>
  </w:style>
  <w:style w:type="paragraph" w:customStyle="1" w:styleId="CM79">
    <w:name w:val="CM79"/>
    <w:basedOn w:val="Default"/>
    <w:next w:val="Default"/>
    <w:rsid w:val="003C0C11"/>
    <w:rPr>
      <w:color w:val="auto"/>
    </w:rPr>
  </w:style>
  <w:style w:type="paragraph" w:customStyle="1" w:styleId="CM81">
    <w:name w:val="CM81"/>
    <w:basedOn w:val="Default"/>
    <w:next w:val="Default"/>
    <w:rsid w:val="003C0C11"/>
    <w:pPr>
      <w:spacing w:line="320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84">
    <w:name w:val="CM84"/>
    <w:basedOn w:val="Default"/>
    <w:next w:val="Default"/>
    <w:rsid w:val="003C0C11"/>
    <w:rPr>
      <w:color w:val="auto"/>
    </w:rPr>
  </w:style>
  <w:style w:type="paragraph" w:customStyle="1" w:styleId="CM86">
    <w:name w:val="CM86"/>
    <w:basedOn w:val="Default"/>
    <w:next w:val="Default"/>
    <w:rsid w:val="003C0C11"/>
    <w:pPr>
      <w:spacing w:line="3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3C0C11"/>
    <w:pPr>
      <w:spacing w:line="306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3C0C11"/>
    <w:pPr>
      <w:spacing w:line="478" w:lineRule="atLeast"/>
    </w:pPr>
    <w:rPr>
      <w:color w:val="auto"/>
    </w:rPr>
  </w:style>
  <w:style w:type="paragraph" w:customStyle="1" w:styleId="CharCharCharCharCharCharChar">
    <w:name w:val="Char Char Char Char Char Char Char"/>
    <w:basedOn w:val="a"/>
    <w:rsid w:val="003C0C11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customStyle="1" w:styleId="xl43">
    <w:name w:val="xl43"/>
    <w:basedOn w:val="a"/>
    <w:rsid w:val="003C0C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zh-CN" w:bidi="ar-SA"/>
    </w:rPr>
  </w:style>
  <w:style w:type="paragraph" w:styleId="TOC8">
    <w:name w:val="toc 8"/>
    <w:basedOn w:val="a"/>
    <w:next w:val="a"/>
    <w:uiPriority w:val="39"/>
    <w:rsid w:val="003C0C11"/>
    <w:pPr>
      <w:ind w:left="1470"/>
    </w:pPr>
    <w:rPr>
      <w:sz w:val="20"/>
      <w:szCs w:val="20"/>
    </w:rPr>
  </w:style>
  <w:style w:type="paragraph" w:styleId="a4">
    <w:name w:val="header"/>
    <w:basedOn w:val="a"/>
    <w:link w:val="a3"/>
    <w:rsid w:val="003C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af2">
    <w:name w:val="Subtitle"/>
    <w:basedOn w:val="a"/>
    <w:next w:val="a"/>
    <w:link w:val="af1"/>
    <w:qFormat/>
    <w:rsid w:val="003C0C11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paragraph" w:styleId="25">
    <w:name w:val="List 2"/>
    <w:basedOn w:val="a"/>
    <w:rsid w:val="003C0C11"/>
    <w:pPr>
      <w:ind w:leftChars="200" w:left="100" w:hangingChars="200" w:hanging="200"/>
    </w:pPr>
    <w:rPr>
      <w:szCs w:val="20"/>
    </w:rPr>
  </w:style>
  <w:style w:type="paragraph" w:styleId="aa">
    <w:name w:val="Document Map"/>
    <w:basedOn w:val="a"/>
    <w:link w:val="a9"/>
    <w:rsid w:val="003C0C11"/>
    <w:pPr>
      <w:shd w:val="clear" w:color="auto" w:fill="000080"/>
    </w:pPr>
    <w:rPr>
      <w:kern w:val="2"/>
      <w:sz w:val="21"/>
      <w:szCs w:val="20"/>
      <w:shd w:val="clear" w:color="auto" w:fill="000080"/>
      <w:lang w:bidi="ar-SA"/>
    </w:rPr>
  </w:style>
  <w:style w:type="paragraph" w:styleId="aff9">
    <w:name w:val="Date"/>
    <w:basedOn w:val="a"/>
    <w:next w:val="a"/>
    <w:rsid w:val="003C0C11"/>
    <w:pPr>
      <w:ind w:leftChars="2500" w:left="100"/>
    </w:pPr>
    <w:rPr>
      <w:sz w:val="24"/>
    </w:rPr>
  </w:style>
  <w:style w:type="paragraph" w:styleId="TOC2">
    <w:name w:val="toc 2"/>
    <w:basedOn w:val="a"/>
    <w:next w:val="a"/>
    <w:uiPriority w:val="39"/>
    <w:qFormat/>
    <w:rsid w:val="003C0C11"/>
    <w:pPr>
      <w:spacing w:before="120"/>
      <w:ind w:left="210"/>
    </w:pPr>
    <w:rPr>
      <w:b/>
      <w:bCs/>
    </w:rPr>
  </w:style>
  <w:style w:type="paragraph" w:styleId="TOC9">
    <w:name w:val="toc 9"/>
    <w:basedOn w:val="a"/>
    <w:next w:val="a"/>
    <w:uiPriority w:val="39"/>
    <w:rsid w:val="003C0C11"/>
    <w:pPr>
      <w:ind w:left="1680"/>
    </w:pPr>
    <w:rPr>
      <w:sz w:val="20"/>
      <w:szCs w:val="20"/>
    </w:rPr>
  </w:style>
  <w:style w:type="paragraph" w:styleId="ae">
    <w:name w:val="Title"/>
    <w:basedOn w:val="a"/>
    <w:next w:val="a"/>
    <w:link w:val="ad"/>
    <w:qFormat/>
    <w:rsid w:val="003C0C11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52"/>
      <w:lang w:bidi="ar-SA"/>
    </w:rPr>
  </w:style>
  <w:style w:type="paragraph" w:styleId="24">
    <w:name w:val="Body Text 2"/>
    <w:basedOn w:val="a"/>
    <w:link w:val="23"/>
    <w:rsid w:val="003C0C11"/>
    <w:pPr>
      <w:tabs>
        <w:tab w:val="left" w:pos="420"/>
        <w:tab w:val="left" w:pos="845"/>
      </w:tabs>
      <w:spacing w:before="240" w:line="300" w:lineRule="auto"/>
    </w:pPr>
    <w:rPr>
      <w:rFonts w:ascii="宋体" w:hAnsi="宋体"/>
      <w:bCs/>
      <w:kern w:val="2"/>
      <w:sz w:val="24"/>
      <w:szCs w:val="24"/>
      <w:lang w:bidi="ar-SA"/>
    </w:rPr>
  </w:style>
  <w:style w:type="paragraph" w:styleId="41">
    <w:name w:val="List 4"/>
    <w:basedOn w:val="a"/>
    <w:rsid w:val="003C0C11"/>
    <w:pPr>
      <w:ind w:leftChars="600" w:left="100" w:hangingChars="200" w:hanging="200"/>
    </w:pPr>
    <w:rPr>
      <w:szCs w:val="20"/>
    </w:rPr>
  </w:style>
  <w:style w:type="paragraph" w:styleId="22">
    <w:name w:val="Body Text Indent 2"/>
    <w:basedOn w:val="a"/>
    <w:link w:val="21"/>
    <w:rsid w:val="003C0C11"/>
    <w:pPr>
      <w:ind w:firstLineChars="300" w:firstLine="840"/>
    </w:pPr>
    <w:rPr>
      <w:color w:val="0000FF"/>
      <w:kern w:val="2"/>
      <w:sz w:val="28"/>
      <w:szCs w:val="28"/>
      <w:lang w:bidi="ar-SA"/>
    </w:rPr>
  </w:style>
  <w:style w:type="paragraph" w:styleId="TOC5">
    <w:name w:val="toc 5"/>
    <w:basedOn w:val="a"/>
    <w:next w:val="a"/>
    <w:uiPriority w:val="39"/>
    <w:rsid w:val="003C0C11"/>
    <w:pPr>
      <w:ind w:left="840"/>
    </w:pPr>
    <w:rPr>
      <w:sz w:val="20"/>
      <w:szCs w:val="20"/>
    </w:rPr>
  </w:style>
  <w:style w:type="paragraph" w:styleId="affa">
    <w:name w:val="annotation text"/>
    <w:basedOn w:val="a"/>
    <w:rsid w:val="003C0C11"/>
  </w:style>
  <w:style w:type="paragraph" w:styleId="TOC1">
    <w:name w:val="toc 1"/>
    <w:basedOn w:val="a"/>
    <w:next w:val="a"/>
    <w:uiPriority w:val="39"/>
    <w:qFormat/>
    <w:rsid w:val="003C0C11"/>
    <w:pPr>
      <w:spacing w:before="120"/>
    </w:pPr>
    <w:rPr>
      <w:b/>
      <w:bCs/>
      <w:iCs/>
      <w:sz w:val="24"/>
    </w:rPr>
  </w:style>
  <w:style w:type="paragraph" w:styleId="TOC3">
    <w:name w:val="toc 3"/>
    <w:basedOn w:val="a"/>
    <w:next w:val="a"/>
    <w:uiPriority w:val="39"/>
    <w:qFormat/>
    <w:rsid w:val="003C0C11"/>
    <w:pPr>
      <w:ind w:left="420"/>
    </w:pPr>
    <w:rPr>
      <w:sz w:val="20"/>
      <w:szCs w:val="20"/>
    </w:rPr>
  </w:style>
  <w:style w:type="paragraph" w:styleId="42">
    <w:name w:val="List Continue 4"/>
    <w:basedOn w:val="a"/>
    <w:rsid w:val="003C0C11"/>
    <w:pPr>
      <w:spacing w:after="120"/>
      <w:ind w:leftChars="800" w:left="1680"/>
    </w:pPr>
    <w:rPr>
      <w:szCs w:val="20"/>
    </w:rPr>
  </w:style>
  <w:style w:type="paragraph" w:styleId="35">
    <w:name w:val="List Continue 3"/>
    <w:basedOn w:val="a"/>
    <w:rsid w:val="003C0C11"/>
    <w:pPr>
      <w:spacing w:after="120"/>
      <w:ind w:leftChars="600" w:left="1260"/>
    </w:pPr>
    <w:rPr>
      <w:szCs w:val="20"/>
    </w:rPr>
  </w:style>
  <w:style w:type="paragraph" w:styleId="affb">
    <w:name w:val="annotation subject"/>
    <w:basedOn w:val="affa"/>
    <w:next w:val="affa"/>
    <w:rsid w:val="003C0C11"/>
    <w:rPr>
      <w:b/>
      <w:bCs/>
    </w:rPr>
  </w:style>
  <w:style w:type="paragraph" w:styleId="affc">
    <w:name w:val="Normal (Web)"/>
    <w:basedOn w:val="a"/>
    <w:rsid w:val="003C0C11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6">
    <w:name w:val="footer"/>
    <w:basedOn w:val="a"/>
    <w:link w:val="a5"/>
    <w:uiPriority w:val="99"/>
    <w:rsid w:val="003C0C1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TOC6">
    <w:name w:val="toc 6"/>
    <w:basedOn w:val="a"/>
    <w:next w:val="a"/>
    <w:uiPriority w:val="39"/>
    <w:rsid w:val="003C0C11"/>
    <w:pPr>
      <w:ind w:left="1050"/>
    </w:pPr>
    <w:rPr>
      <w:sz w:val="20"/>
      <w:szCs w:val="20"/>
    </w:rPr>
  </w:style>
  <w:style w:type="paragraph" w:styleId="affd">
    <w:name w:val="caption"/>
    <w:basedOn w:val="a"/>
    <w:next w:val="a"/>
    <w:qFormat/>
    <w:rsid w:val="003C0C11"/>
    <w:rPr>
      <w:b/>
      <w:bCs/>
      <w:sz w:val="18"/>
      <w:szCs w:val="18"/>
    </w:rPr>
  </w:style>
  <w:style w:type="paragraph" w:styleId="ac">
    <w:name w:val="Balloon Text"/>
    <w:basedOn w:val="a"/>
    <w:link w:val="ab"/>
    <w:rsid w:val="003C0C11"/>
    <w:rPr>
      <w:kern w:val="2"/>
      <w:sz w:val="18"/>
      <w:szCs w:val="18"/>
      <w:lang w:bidi="ar-SA"/>
    </w:rPr>
  </w:style>
  <w:style w:type="paragraph" w:styleId="34">
    <w:name w:val="Body Text 3"/>
    <w:basedOn w:val="a"/>
    <w:link w:val="33"/>
    <w:rsid w:val="003C0C11"/>
    <w:pPr>
      <w:spacing w:after="120"/>
    </w:pPr>
    <w:rPr>
      <w:kern w:val="2"/>
      <w:sz w:val="16"/>
      <w:szCs w:val="16"/>
      <w:lang w:bidi="ar-SA"/>
    </w:rPr>
  </w:style>
  <w:style w:type="paragraph" w:styleId="36">
    <w:name w:val="List 3"/>
    <w:basedOn w:val="a"/>
    <w:rsid w:val="003C0C11"/>
    <w:pPr>
      <w:ind w:leftChars="400" w:left="100" w:hangingChars="200" w:hanging="200"/>
    </w:pPr>
    <w:rPr>
      <w:szCs w:val="20"/>
    </w:rPr>
  </w:style>
  <w:style w:type="paragraph" w:styleId="26">
    <w:name w:val="List Continue 2"/>
    <w:basedOn w:val="a"/>
    <w:rsid w:val="003C0C11"/>
    <w:pPr>
      <w:spacing w:after="120"/>
      <w:ind w:leftChars="400" w:left="840"/>
    </w:pPr>
    <w:rPr>
      <w:szCs w:val="20"/>
    </w:rPr>
  </w:style>
  <w:style w:type="paragraph" w:styleId="affe">
    <w:name w:val="Normal Indent"/>
    <w:basedOn w:val="a"/>
    <w:rsid w:val="003C0C11"/>
    <w:pPr>
      <w:ind w:firstLineChars="200" w:firstLine="420"/>
    </w:pPr>
    <w:rPr>
      <w:szCs w:val="20"/>
    </w:rPr>
  </w:style>
  <w:style w:type="paragraph" w:styleId="af0">
    <w:name w:val="Body Text"/>
    <w:basedOn w:val="a"/>
    <w:link w:val="af"/>
    <w:rsid w:val="003C0C11"/>
    <w:pPr>
      <w:spacing w:after="120"/>
    </w:pPr>
    <w:rPr>
      <w:kern w:val="2"/>
      <w:sz w:val="21"/>
      <w:szCs w:val="20"/>
      <w:lang w:bidi="ar-SA"/>
    </w:rPr>
  </w:style>
  <w:style w:type="paragraph" w:styleId="aff">
    <w:name w:val="Plain Text"/>
    <w:basedOn w:val="a"/>
    <w:link w:val="afe"/>
    <w:rsid w:val="003C0C11"/>
    <w:rPr>
      <w:rFonts w:ascii="宋体" w:hAnsi="Courier New" w:cs="Courier New"/>
      <w:sz w:val="21"/>
      <w:szCs w:val="21"/>
    </w:rPr>
  </w:style>
  <w:style w:type="paragraph" w:customStyle="1" w:styleId="xl37">
    <w:name w:val="xl37"/>
    <w:basedOn w:val="a"/>
    <w:rsid w:val="003C0C1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楷体_GB2312" w:eastAsia="楷体_GB2312" w:hAnsi="Arial Unicode MS" w:hint="eastAsia"/>
      <w:sz w:val="24"/>
    </w:rPr>
  </w:style>
  <w:style w:type="paragraph" w:styleId="afff">
    <w:name w:val="List Paragraph"/>
    <w:basedOn w:val="a"/>
    <w:uiPriority w:val="99"/>
    <w:qFormat/>
    <w:rsid w:val="003C0C11"/>
    <w:pPr>
      <w:ind w:left="720"/>
    </w:pPr>
  </w:style>
  <w:style w:type="paragraph" w:customStyle="1" w:styleId="xl27">
    <w:name w:val="xl27"/>
    <w:basedOn w:val="a"/>
    <w:rsid w:val="003C0C11"/>
    <w:pPr>
      <w:spacing w:before="100" w:beforeAutospacing="1" w:after="100" w:afterAutospacing="1"/>
      <w:jc w:val="center"/>
    </w:pPr>
    <w:rPr>
      <w:rFonts w:ascii="楷体_GB2312" w:eastAsia="楷体_GB2312" w:hAnsi="Arial Unicode MS" w:hint="eastAsia"/>
      <w:sz w:val="24"/>
    </w:rPr>
  </w:style>
  <w:style w:type="paragraph" w:styleId="afd">
    <w:name w:val="No Spacing"/>
    <w:basedOn w:val="a"/>
    <w:link w:val="afc"/>
    <w:qFormat/>
    <w:rsid w:val="003C0C11"/>
    <w:pPr>
      <w:spacing w:after="0" w:line="240" w:lineRule="auto"/>
    </w:pPr>
  </w:style>
  <w:style w:type="paragraph" w:customStyle="1" w:styleId="1CharCharCharChar">
    <w:name w:val="1 Char Char Char Char"/>
    <w:basedOn w:val="a"/>
    <w:rsid w:val="003C0C11"/>
    <w:pPr>
      <w:spacing w:line="360" w:lineRule="auto"/>
      <w:outlineLvl w:val="1"/>
    </w:pPr>
    <w:rPr>
      <w:b/>
      <w:sz w:val="28"/>
      <w:szCs w:val="28"/>
      <w:lang w:val="zh-CN"/>
    </w:rPr>
  </w:style>
  <w:style w:type="paragraph" w:styleId="af4">
    <w:name w:val="Quote"/>
    <w:basedOn w:val="a"/>
    <w:next w:val="a"/>
    <w:link w:val="af3"/>
    <w:qFormat/>
    <w:rsid w:val="003C0C11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paragraph" w:styleId="TOC">
    <w:name w:val="TOC Heading"/>
    <w:basedOn w:val="1"/>
    <w:next w:val="a"/>
    <w:uiPriority w:val="39"/>
    <w:qFormat/>
    <w:rsid w:val="003C0C11"/>
    <w:pPr>
      <w:outlineLvl w:val="9"/>
    </w:pPr>
  </w:style>
  <w:style w:type="paragraph" w:styleId="af6">
    <w:name w:val="Intense Quote"/>
    <w:basedOn w:val="a"/>
    <w:next w:val="a"/>
    <w:link w:val="af5"/>
    <w:qFormat/>
    <w:rsid w:val="003C0C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paragraph" w:customStyle="1" w:styleId="CM11">
    <w:name w:val="CM11"/>
    <w:basedOn w:val="a"/>
    <w:next w:val="a"/>
    <w:rsid w:val="003C0C11"/>
    <w:pPr>
      <w:widowControl w:val="0"/>
      <w:autoSpaceDE w:val="0"/>
      <w:autoSpaceDN w:val="0"/>
      <w:adjustRightInd w:val="0"/>
      <w:spacing w:after="0" w:line="468" w:lineRule="atLeast"/>
    </w:pPr>
    <w:rPr>
      <w:rFonts w:ascii="..ì." w:eastAsia="..ì." w:hAnsi="Times New Roman" w:cs="..ì."/>
      <w:sz w:val="24"/>
      <w:szCs w:val="24"/>
      <w:lang w:eastAsia="zh-CN" w:bidi="ar-SA"/>
    </w:rPr>
  </w:style>
  <w:style w:type="paragraph" w:customStyle="1" w:styleId="CM104">
    <w:name w:val="CM104"/>
    <w:basedOn w:val="a"/>
    <w:next w:val="a"/>
    <w:rsid w:val="003C0C11"/>
    <w:pPr>
      <w:widowControl w:val="0"/>
      <w:autoSpaceDE w:val="0"/>
      <w:autoSpaceDN w:val="0"/>
      <w:adjustRightInd w:val="0"/>
      <w:spacing w:after="450" w:line="240" w:lineRule="auto"/>
    </w:pPr>
    <w:rPr>
      <w:rFonts w:ascii="..ì." w:eastAsia="..ì." w:hAnsi="Times New Roman" w:cs="..ì."/>
      <w:sz w:val="24"/>
      <w:szCs w:val="24"/>
      <w:lang w:eastAsia="zh-CN" w:bidi="ar-SA"/>
    </w:rPr>
  </w:style>
  <w:style w:type="paragraph" w:customStyle="1" w:styleId="Default">
    <w:name w:val="Default"/>
    <w:rsid w:val="003C0C11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table" w:styleId="afff0">
    <w:name w:val="Table Grid"/>
    <w:basedOn w:val="a1"/>
    <w:uiPriority w:val="59"/>
    <w:rsid w:val="0093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标题 1 Char1"/>
    <w:rsid w:val="00287C20"/>
    <w:rPr>
      <w:rFonts w:ascii="Cambria" w:eastAsia="宋体" w:hAnsi="Cambria"/>
      <w:b/>
      <w:bCs/>
      <w:sz w:val="28"/>
      <w:szCs w:val="28"/>
      <w:lang w:eastAsia="en-US" w:bidi="en-US"/>
    </w:rPr>
  </w:style>
  <w:style w:type="paragraph" w:styleId="11">
    <w:name w:val="index 1"/>
    <w:basedOn w:val="a"/>
    <w:next w:val="a"/>
    <w:rsid w:val="00287C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styleId="HTML">
    <w:name w:val="HTML Preformatted"/>
    <w:basedOn w:val="a"/>
    <w:link w:val="HTML0"/>
    <w:rsid w:val="00287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eastAsia="黑体" w:hAnsi="Courier New"/>
      <w:sz w:val="20"/>
      <w:szCs w:val="20"/>
      <w:lang w:bidi="ar-SA"/>
    </w:rPr>
  </w:style>
  <w:style w:type="character" w:customStyle="1" w:styleId="HTML0">
    <w:name w:val="HTML 预设格式 字符"/>
    <w:link w:val="HTML"/>
    <w:rsid w:val="00287C20"/>
    <w:rPr>
      <w:rFonts w:ascii="黑体" w:eastAsia="黑体" w:hAnsi="Courier New" w:cs="Courier New"/>
    </w:rPr>
  </w:style>
  <w:style w:type="paragraph" w:styleId="afff1">
    <w:name w:val="footnote text"/>
    <w:basedOn w:val="a"/>
    <w:link w:val="afff2"/>
    <w:rsid w:val="00287C20"/>
    <w:pPr>
      <w:widowControl w:val="0"/>
      <w:snapToGrid w:val="0"/>
      <w:spacing w:after="0" w:line="240" w:lineRule="auto"/>
    </w:pPr>
    <w:rPr>
      <w:rFonts w:ascii="Times New Roman" w:hAnsi="Times New Roman"/>
      <w:kern w:val="2"/>
      <w:sz w:val="18"/>
      <w:szCs w:val="18"/>
      <w:lang w:bidi="ar-SA"/>
    </w:rPr>
  </w:style>
  <w:style w:type="character" w:customStyle="1" w:styleId="afff2">
    <w:name w:val="脚注文本 字符"/>
    <w:link w:val="afff1"/>
    <w:rsid w:val="00287C20"/>
    <w:rPr>
      <w:rFonts w:ascii="Times New Roman" w:hAnsi="Times New Roman"/>
      <w:kern w:val="2"/>
      <w:sz w:val="18"/>
      <w:szCs w:val="18"/>
    </w:rPr>
  </w:style>
  <w:style w:type="paragraph" w:customStyle="1" w:styleId="xl25">
    <w:name w:val="xl25"/>
    <w:basedOn w:val="a"/>
    <w:rsid w:val="0028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26">
    <w:name w:val="xl26"/>
    <w:basedOn w:val="a"/>
    <w:rsid w:val="00287C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font5">
    <w:name w:val="font5"/>
    <w:basedOn w:val="a"/>
    <w:rsid w:val="00287C20"/>
    <w:pPr>
      <w:spacing w:before="100" w:beforeAutospacing="1" w:after="100" w:afterAutospacing="1" w:line="240" w:lineRule="auto"/>
    </w:pPr>
    <w:rPr>
      <w:rFonts w:ascii="宋体" w:hAnsi="宋体" w:hint="eastAsia"/>
      <w:sz w:val="18"/>
      <w:szCs w:val="18"/>
      <w:lang w:eastAsia="zh-CN" w:bidi="ar-SA"/>
    </w:rPr>
  </w:style>
  <w:style w:type="paragraph" w:customStyle="1" w:styleId="font6">
    <w:name w:val="font6"/>
    <w:basedOn w:val="a"/>
    <w:rsid w:val="00287C20"/>
    <w:pPr>
      <w:spacing w:before="100" w:beforeAutospacing="1" w:after="100" w:afterAutospacing="1" w:line="240" w:lineRule="auto"/>
    </w:pPr>
    <w:rPr>
      <w:rFonts w:ascii="宋体" w:hAnsi="宋体" w:hint="eastAsia"/>
      <w:sz w:val="20"/>
      <w:szCs w:val="20"/>
      <w:lang w:eastAsia="zh-CN" w:bidi="ar-SA"/>
    </w:rPr>
  </w:style>
  <w:style w:type="paragraph" w:customStyle="1" w:styleId="xl28">
    <w:name w:val="xl28"/>
    <w:basedOn w:val="a"/>
    <w:rsid w:val="00287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29">
    <w:name w:val="xl29"/>
    <w:basedOn w:val="a"/>
    <w:rsid w:val="00287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0">
    <w:name w:val="xl30"/>
    <w:basedOn w:val="a"/>
    <w:rsid w:val="00287C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1">
    <w:name w:val="xl31"/>
    <w:basedOn w:val="a"/>
    <w:rsid w:val="00287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2">
    <w:name w:val="xl32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3">
    <w:name w:val="xl33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5">
    <w:name w:val="xl35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8">
    <w:name w:val="xl38"/>
    <w:basedOn w:val="a"/>
    <w:rsid w:val="00287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4">
    <w:name w:val="xl34"/>
    <w:basedOn w:val="a"/>
    <w:rsid w:val="00287C20"/>
    <w:pP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9">
    <w:name w:val="xl39"/>
    <w:basedOn w:val="a"/>
    <w:rsid w:val="0028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0">
    <w:name w:val="xl40"/>
    <w:basedOn w:val="a"/>
    <w:rsid w:val="00287C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zh-CN" w:bidi="ar-SA"/>
    </w:rPr>
  </w:style>
  <w:style w:type="paragraph" w:customStyle="1" w:styleId="xl41">
    <w:name w:val="xl41"/>
    <w:basedOn w:val="a"/>
    <w:rsid w:val="00287C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2">
    <w:name w:val="xl42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zh-CN" w:bidi="ar-SA"/>
    </w:rPr>
  </w:style>
  <w:style w:type="paragraph" w:customStyle="1" w:styleId="xl45">
    <w:name w:val="xl45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6">
    <w:name w:val="xl46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zh-CN" w:bidi="ar-SA"/>
    </w:rPr>
  </w:style>
  <w:style w:type="paragraph" w:customStyle="1" w:styleId="xl47">
    <w:name w:val="xl47"/>
    <w:basedOn w:val="a"/>
    <w:rsid w:val="00287C2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zh-CN" w:bidi="ar-SA"/>
    </w:rPr>
  </w:style>
  <w:style w:type="paragraph" w:customStyle="1" w:styleId="xl48">
    <w:name w:val="xl48"/>
    <w:basedOn w:val="a"/>
    <w:rsid w:val="00287C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4">
    <w:name w:val="xl44"/>
    <w:basedOn w:val="a"/>
    <w:rsid w:val="00287C20"/>
    <w:pPr>
      <w:spacing w:before="100" w:beforeAutospacing="1" w:after="100" w:afterAutospacing="1" w:line="240" w:lineRule="auto"/>
      <w:textAlignment w:val="center"/>
    </w:pPr>
    <w:rPr>
      <w:rFonts w:ascii="宋体" w:hAnsi="宋体"/>
      <w:sz w:val="20"/>
      <w:szCs w:val="20"/>
      <w:lang w:eastAsia="zh-CN" w:bidi="ar-SA"/>
    </w:rPr>
  </w:style>
  <w:style w:type="paragraph" w:customStyle="1" w:styleId="xl49">
    <w:name w:val="xl49"/>
    <w:basedOn w:val="a"/>
    <w:rsid w:val="00287C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50">
    <w:name w:val="xl50"/>
    <w:basedOn w:val="a"/>
    <w:rsid w:val="00287C2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51">
    <w:name w:val="xl51"/>
    <w:basedOn w:val="a"/>
    <w:rsid w:val="00287C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afff3">
    <w:name w:val="¤º¤å"/>
    <w:rsid w:val="00287C2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MingLiU" w:eastAsia="MingLiU" w:hAnsi="Times New Roman"/>
      <w:sz w:val="21"/>
    </w:rPr>
  </w:style>
  <w:style w:type="paragraph" w:customStyle="1" w:styleId="210">
    <w:name w:val="正文文本 21"/>
    <w:basedOn w:val="a"/>
    <w:rsid w:val="00287C20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MingLiU" w:hAnsi="Times New Roman"/>
      <w:szCs w:val="20"/>
      <w:lang w:eastAsia="zh-CN" w:bidi="ar-SA"/>
    </w:rPr>
  </w:style>
  <w:style w:type="paragraph" w:customStyle="1" w:styleId="310">
    <w:name w:val="正文文本 31"/>
    <w:basedOn w:val="a"/>
    <w:rsid w:val="00287C20"/>
    <w:pPr>
      <w:keepLines/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MingLiU" w:hAnsi="Times New Roman"/>
      <w:color w:val="000000"/>
      <w:szCs w:val="20"/>
      <w:lang w:eastAsia="zh-CN" w:bidi="ar-SA"/>
    </w:rPr>
  </w:style>
  <w:style w:type="paragraph" w:customStyle="1" w:styleId="12">
    <w:name w:val="日期1"/>
    <w:basedOn w:val="a"/>
    <w:next w:val="a"/>
    <w:rsid w:val="00287C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ingLiU" w:hAnsi="Times New Roman"/>
      <w:b/>
      <w:szCs w:val="20"/>
      <w:lang w:eastAsia="zh-CN" w:bidi="ar-SA"/>
    </w:rPr>
  </w:style>
  <w:style w:type="paragraph" w:customStyle="1" w:styleId="xl22">
    <w:name w:val="xl22"/>
    <w:basedOn w:val="a"/>
    <w:rsid w:val="00287C20"/>
    <w:pPr>
      <w:pBdr>
        <w:bottom w:val="single" w:sz="4" w:space="0" w:color="auto"/>
      </w:pBdr>
      <w:spacing w:before="100" w:after="100" w:line="240" w:lineRule="auto"/>
      <w:jc w:val="center"/>
    </w:pPr>
    <w:rPr>
      <w:rFonts w:ascii="宋体" w:hAnsi="宋体"/>
      <w:sz w:val="21"/>
      <w:szCs w:val="20"/>
      <w:lang w:eastAsia="zh-CN" w:bidi="ar-SA"/>
    </w:rPr>
  </w:style>
  <w:style w:type="paragraph" w:customStyle="1" w:styleId="afff4">
    <w:name w:val="­¶­º"/>
    <w:basedOn w:val="afff3"/>
    <w:rsid w:val="00287C20"/>
    <w:pPr>
      <w:tabs>
        <w:tab w:val="center" w:pos="4147"/>
        <w:tab w:val="right" w:pos="8309"/>
      </w:tabs>
    </w:pPr>
    <w:rPr>
      <w:sz w:val="20"/>
    </w:rPr>
  </w:style>
  <w:style w:type="paragraph" w:customStyle="1" w:styleId="13">
    <w:name w:val="批注框文本1"/>
    <w:basedOn w:val="a"/>
    <w:rsid w:val="00287C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18"/>
      <w:szCs w:val="18"/>
      <w:lang w:eastAsia="zh-CN" w:bidi="ar-SA"/>
    </w:rPr>
  </w:style>
  <w:style w:type="paragraph" w:customStyle="1" w:styleId="1-21">
    <w:name w:val="中等深浅网格 1 - 强调文字颜色 21"/>
    <w:basedOn w:val="a"/>
    <w:qFormat/>
    <w:rsid w:val="00287C20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  <w:style w:type="paragraph" w:customStyle="1" w:styleId="afff5">
    <w:name w:val="附注一级"/>
    <w:basedOn w:val="a"/>
    <w:rsid w:val="00287C20"/>
    <w:pPr>
      <w:widowControl w:val="0"/>
      <w:tabs>
        <w:tab w:val="left" w:pos="714"/>
      </w:tabs>
      <w:adjustRightInd w:val="0"/>
      <w:snapToGrid w:val="0"/>
      <w:spacing w:after="0" w:line="400" w:lineRule="atLeast"/>
      <w:ind w:left="720" w:hanging="734"/>
      <w:jc w:val="both"/>
      <w:outlineLvl w:val="0"/>
    </w:pPr>
    <w:rPr>
      <w:rFonts w:ascii="宋体" w:hAnsi="宋体"/>
      <w:b/>
      <w:kern w:val="2"/>
      <w:sz w:val="21"/>
      <w:szCs w:val="24"/>
      <w:lang w:eastAsia="zh-CN" w:bidi="ar-SA"/>
    </w:rPr>
  </w:style>
  <w:style w:type="paragraph" w:customStyle="1" w:styleId="afff6">
    <w:name w:val="附注二级正文"/>
    <w:basedOn w:val="a"/>
    <w:rsid w:val="00287C20"/>
    <w:pPr>
      <w:widowControl w:val="0"/>
      <w:adjustRightInd w:val="0"/>
      <w:snapToGrid w:val="0"/>
      <w:spacing w:after="0" w:line="400" w:lineRule="atLeast"/>
      <w:ind w:leftChars="342" w:left="718"/>
      <w:jc w:val="both"/>
    </w:pPr>
    <w:rPr>
      <w:rFonts w:ascii="宋体" w:hAnsi="宋体"/>
      <w:kern w:val="2"/>
      <w:sz w:val="21"/>
      <w:szCs w:val="21"/>
      <w:lang w:eastAsia="zh-CN" w:bidi="ar-SA"/>
    </w:rPr>
  </w:style>
  <w:style w:type="paragraph" w:customStyle="1" w:styleId="afff7">
    <w:name w:val="附注二级"/>
    <w:basedOn w:val="a"/>
    <w:rsid w:val="00287C20"/>
    <w:pPr>
      <w:widowControl w:val="0"/>
      <w:tabs>
        <w:tab w:val="left" w:pos="714"/>
      </w:tabs>
      <w:adjustRightInd w:val="0"/>
      <w:snapToGrid w:val="0"/>
      <w:spacing w:after="0" w:line="400" w:lineRule="atLeast"/>
      <w:ind w:left="756" w:hanging="770"/>
      <w:jc w:val="both"/>
      <w:outlineLvl w:val="0"/>
    </w:pPr>
    <w:rPr>
      <w:rFonts w:ascii="宋体" w:hAnsi="宋体"/>
      <w:b/>
      <w:kern w:val="2"/>
      <w:sz w:val="21"/>
      <w:szCs w:val="21"/>
      <w:lang w:eastAsia="zh-CN" w:bidi="ar-SA"/>
    </w:rPr>
  </w:style>
  <w:style w:type="paragraph" w:customStyle="1" w:styleId="afff8">
    <w:name w:val="附注三级"/>
    <w:basedOn w:val="a"/>
    <w:rsid w:val="00287C20"/>
    <w:pPr>
      <w:widowControl w:val="0"/>
      <w:tabs>
        <w:tab w:val="left" w:pos="1273"/>
      </w:tabs>
      <w:adjustRightInd w:val="0"/>
      <w:snapToGrid w:val="0"/>
      <w:spacing w:after="0" w:line="400" w:lineRule="atLeast"/>
      <w:ind w:leftChars="342" w:left="1256" w:hangingChars="255" w:hanging="538"/>
      <w:jc w:val="both"/>
    </w:pPr>
    <w:rPr>
      <w:rFonts w:ascii="宋体" w:hAnsi="宋体"/>
      <w:b/>
      <w:bCs/>
      <w:kern w:val="2"/>
      <w:sz w:val="21"/>
      <w:szCs w:val="21"/>
      <w:lang w:eastAsia="zh-CN" w:bidi="ar-SA"/>
    </w:rPr>
  </w:style>
  <w:style w:type="paragraph" w:customStyle="1" w:styleId="afff9">
    <w:name w:val="附注三级正文"/>
    <w:basedOn w:val="a"/>
    <w:rsid w:val="00287C20"/>
    <w:pPr>
      <w:widowControl w:val="0"/>
      <w:tabs>
        <w:tab w:val="left" w:pos="630"/>
      </w:tabs>
      <w:adjustRightInd w:val="0"/>
      <w:snapToGrid w:val="0"/>
      <w:spacing w:after="0" w:line="400" w:lineRule="atLeast"/>
      <w:ind w:leftChars="600" w:left="1260"/>
      <w:jc w:val="both"/>
    </w:pPr>
    <w:rPr>
      <w:rFonts w:ascii="宋体" w:hAnsi="宋体"/>
      <w:kern w:val="2"/>
      <w:sz w:val="21"/>
      <w:szCs w:val="21"/>
      <w:lang w:eastAsia="zh-CN" w:bidi="ar-SA"/>
    </w:rPr>
  </w:style>
  <w:style w:type="paragraph" w:customStyle="1" w:styleId="CharCharCharCharCharCharCharCharChar">
    <w:name w:val="Char Char Char Char Char Char Char Char Char"/>
    <w:basedOn w:val="a"/>
    <w:rsid w:val="00287C20"/>
    <w:pPr>
      <w:widowControl w:val="0"/>
      <w:tabs>
        <w:tab w:val="left" w:pos="420"/>
      </w:tabs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zh-CN" w:bidi="ar-SA"/>
    </w:rPr>
  </w:style>
  <w:style w:type="paragraph" w:customStyle="1" w:styleId="afffa">
    <w:name w:val="报告正文"/>
    <w:basedOn w:val="a"/>
    <w:rsid w:val="00287C20"/>
    <w:pPr>
      <w:widowControl w:val="0"/>
      <w:adjustRightInd w:val="0"/>
      <w:snapToGrid w:val="0"/>
      <w:spacing w:after="0" w:line="400" w:lineRule="exact"/>
      <w:ind w:leftChars="342" w:left="342"/>
      <w:jc w:val="both"/>
    </w:pPr>
    <w:rPr>
      <w:rFonts w:ascii="宋体" w:hAnsi="宋体"/>
      <w:sz w:val="28"/>
      <w:szCs w:val="24"/>
      <w:shd w:val="pct10" w:color="auto" w:fill="FFFFFF"/>
      <w:lang w:eastAsia="zh-CN" w:bidi="ar-SA"/>
    </w:rPr>
  </w:style>
  <w:style w:type="paragraph" w:customStyle="1" w:styleId="CharCharCharChar0">
    <w:name w:val="Char Char Char Char"/>
    <w:basedOn w:val="a"/>
    <w:rsid w:val="00287C20"/>
    <w:pPr>
      <w:autoSpaceDE w:val="0"/>
      <w:autoSpaceDN w:val="0"/>
      <w:adjustRightInd w:val="0"/>
      <w:spacing w:after="160" w:line="240" w:lineRule="exact"/>
    </w:pPr>
    <w:rPr>
      <w:rFonts w:ascii="Times New Roman" w:hAnsi="Times New Roman"/>
      <w:kern w:val="2"/>
      <w:sz w:val="21"/>
      <w:szCs w:val="20"/>
      <w:lang w:eastAsia="zh-CN" w:bidi="ar-SA"/>
    </w:rPr>
  </w:style>
  <w:style w:type="paragraph" w:customStyle="1" w:styleId="2-21">
    <w:name w:val="中等深浅列表 2 - 强调文字颜色 21"/>
    <w:rsid w:val="00287C20"/>
    <w:rPr>
      <w:rFonts w:ascii="Times New Roman" w:hAnsi="Times New Roman"/>
      <w:kern w:val="2"/>
      <w:sz w:val="21"/>
      <w:szCs w:val="24"/>
    </w:rPr>
  </w:style>
  <w:style w:type="paragraph" w:customStyle="1" w:styleId="CharCharCharCharCharCharChar0">
    <w:name w:val="Char Char Char Char Char Char Char"/>
    <w:basedOn w:val="a"/>
    <w:rsid w:val="00287C2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afffb">
    <w:name w:val="附注－标题二"/>
    <w:basedOn w:val="a"/>
    <w:rsid w:val="00287C20"/>
    <w:pPr>
      <w:keepNext/>
      <w:widowControl w:val="0"/>
      <w:tabs>
        <w:tab w:val="left" w:pos="720"/>
        <w:tab w:val="left" w:pos="945"/>
        <w:tab w:val="left" w:pos="980"/>
        <w:tab w:val="left" w:pos="1134"/>
        <w:tab w:val="num" w:pos="1800"/>
      </w:tabs>
      <w:adjustRightInd w:val="0"/>
      <w:snapToGrid w:val="0"/>
      <w:spacing w:beforeLines="100" w:afterLines="50" w:line="360" w:lineRule="auto"/>
      <w:ind w:left="1800" w:hanging="720"/>
      <w:jc w:val="both"/>
      <w:outlineLvl w:val="0"/>
    </w:pPr>
    <w:rPr>
      <w:rFonts w:ascii="Arial Narrow" w:eastAsia="黑体" w:hAnsi="Arial Narrow"/>
      <w:snapToGrid w:val="0"/>
      <w:sz w:val="24"/>
      <w:szCs w:val="28"/>
      <w:lang w:eastAsia="zh-CN" w:bidi="ar-SA"/>
    </w:rPr>
  </w:style>
  <w:style w:type="paragraph" w:customStyle="1" w:styleId="afffc">
    <w:name w:val="附注－正文"/>
    <w:basedOn w:val="a8"/>
    <w:rsid w:val="00287C20"/>
    <w:pPr>
      <w:widowControl w:val="0"/>
      <w:tabs>
        <w:tab w:val="clear" w:pos="1260"/>
      </w:tabs>
      <w:adjustRightInd w:val="0"/>
      <w:snapToGrid w:val="0"/>
      <w:spacing w:afterLines="50"/>
      <w:ind w:firstLineChars="200" w:firstLine="200"/>
      <w:jc w:val="both"/>
    </w:pPr>
    <w:rPr>
      <w:rFonts w:ascii="Times New Roman" w:hAnsi="Times New Roman"/>
      <w:spacing w:val="0"/>
      <w:lang w:eastAsia="zh-CN"/>
    </w:rPr>
  </w:style>
  <w:style w:type="paragraph" w:customStyle="1" w:styleId="-3">
    <w:name w:val="附注-标题3"/>
    <w:rsid w:val="00287C20"/>
    <w:pPr>
      <w:tabs>
        <w:tab w:val="left" w:pos="1125"/>
      </w:tabs>
      <w:spacing w:beforeLines="25" w:afterLines="25" w:line="360" w:lineRule="auto"/>
      <w:ind w:left="1125" w:hanging="720"/>
      <w:outlineLvl w:val="1"/>
    </w:pPr>
    <w:rPr>
      <w:rFonts w:ascii="Arial Narrow" w:hAnsi="Arial Narrow"/>
      <w:b/>
      <w:kern w:val="2"/>
      <w:sz w:val="21"/>
      <w:szCs w:val="21"/>
    </w:rPr>
  </w:style>
  <w:style w:type="paragraph" w:customStyle="1" w:styleId="27">
    <w:name w:val="审计报告2级"/>
    <w:basedOn w:val="a"/>
    <w:rsid w:val="00287C20"/>
    <w:pPr>
      <w:widowControl w:val="0"/>
      <w:snapToGrid w:val="0"/>
      <w:spacing w:before="240" w:after="240" w:line="360" w:lineRule="exact"/>
      <w:jc w:val="both"/>
      <w:outlineLvl w:val="1"/>
    </w:pPr>
    <w:rPr>
      <w:rFonts w:ascii="宋体" w:hAnsi="宋体"/>
      <w:b/>
      <w:color w:val="0000FF"/>
      <w:kern w:val="2"/>
      <w:sz w:val="21"/>
      <w:szCs w:val="20"/>
      <w:lang w:eastAsia="zh-CN" w:bidi="ar-SA"/>
    </w:rPr>
  </w:style>
  <w:style w:type="paragraph" w:customStyle="1" w:styleId="afffd">
    <w:name w:val="审计报告普通样式"/>
    <w:basedOn w:val="a"/>
    <w:rsid w:val="00287C20"/>
    <w:pPr>
      <w:widowControl w:val="0"/>
      <w:spacing w:before="120" w:after="0" w:line="400" w:lineRule="exact"/>
      <w:ind w:firstLineChars="200" w:firstLine="200"/>
      <w:jc w:val="both"/>
    </w:pPr>
    <w:rPr>
      <w:rFonts w:ascii="宋体" w:hAnsi="宋体"/>
      <w:color w:val="0000FF"/>
      <w:kern w:val="2"/>
      <w:sz w:val="21"/>
      <w:szCs w:val="21"/>
      <w:lang w:eastAsia="zh-CN" w:bidi="ar-SA"/>
    </w:rPr>
  </w:style>
  <w:style w:type="paragraph" w:customStyle="1" w:styleId="afffe">
    <w:name w:val="附注－标题五"/>
    <w:basedOn w:val="a"/>
    <w:next w:val="afffc"/>
    <w:rsid w:val="00287C20"/>
    <w:pPr>
      <w:widowControl w:val="0"/>
      <w:tabs>
        <w:tab w:val="left" w:pos="720"/>
        <w:tab w:val="num" w:pos="1560"/>
      </w:tabs>
      <w:adjustRightInd w:val="0"/>
      <w:snapToGrid w:val="0"/>
      <w:spacing w:before="120" w:afterLines="50" w:line="360" w:lineRule="auto"/>
      <w:ind w:left="1560" w:hanging="1020"/>
      <w:jc w:val="both"/>
    </w:pPr>
    <w:rPr>
      <w:rFonts w:ascii="Arial Narrow" w:hAnsi="Arial Narrow"/>
      <w:b/>
      <w:kern w:val="2"/>
      <w:sz w:val="21"/>
      <w:szCs w:val="21"/>
      <w:lang w:eastAsia="zh-CN" w:bidi="ar-SA"/>
    </w:rPr>
  </w:style>
  <w:style w:type="paragraph" w:customStyle="1" w:styleId="affff">
    <w:name w:val="报告－正文"/>
    <w:basedOn w:val="aff"/>
    <w:rsid w:val="00287C20"/>
    <w:pPr>
      <w:widowControl w:val="0"/>
      <w:adjustRightInd w:val="0"/>
      <w:snapToGrid w:val="0"/>
      <w:spacing w:after="0" w:line="360" w:lineRule="auto"/>
      <w:ind w:firstLineChars="200" w:firstLine="560"/>
      <w:jc w:val="both"/>
    </w:pPr>
    <w:rPr>
      <w:rFonts w:ascii="Times New Roman" w:hAnsi="Times New Roman" w:cs="Times New Roman"/>
      <w:kern w:val="2"/>
      <w:sz w:val="28"/>
      <w:lang w:eastAsia="zh-CN" w:bidi="ar-SA"/>
    </w:rPr>
  </w:style>
  <w:style w:type="paragraph" w:customStyle="1" w:styleId="37">
    <w:name w:val="样式3"/>
    <w:basedOn w:val="a"/>
    <w:qFormat/>
    <w:rsid w:val="00287C20"/>
    <w:pPr>
      <w:spacing w:line="500" w:lineRule="exact"/>
      <w:ind w:firstLineChars="200" w:firstLine="480"/>
    </w:pPr>
    <w:rPr>
      <w:rFonts w:ascii="宋体" w:hAnsi="宋体" w:cs="ËÎÌå"/>
      <w:sz w:val="24"/>
      <w:szCs w:val="24"/>
      <w:lang w:eastAsia="zh-CN"/>
    </w:rPr>
  </w:style>
  <w:style w:type="paragraph" w:customStyle="1" w:styleId="14">
    <w:name w:val="样式1"/>
    <w:basedOn w:val="afff"/>
    <w:autoRedefine/>
    <w:qFormat/>
    <w:rsid w:val="00287C20"/>
    <w:pPr>
      <w:spacing w:line="500" w:lineRule="exact"/>
      <w:ind w:left="0" w:firstLineChars="200" w:firstLine="480"/>
    </w:pPr>
    <w:rPr>
      <w:rFonts w:ascii="宋体" w:hAnsi="宋体" w:cs="ËÎÌå"/>
      <w:sz w:val="24"/>
      <w:szCs w:val="24"/>
      <w:lang w:eastAsia="zh-CN"/>
    </w:rPr>
  </w:style>
  <w:style w:type="character" w:customStyle="1" w:styleId="Char1">
    <w:name w:val="页眉 Char1"/>
    <w:uiPriority w:val="99"/>
    <w:semiHidden/>
    <w:rsid w:val="00A20B6E"/>
    <w:rPr>
      <w:sz w:val="18"/>
      <w:szCs w:val="18"/>
      <w:lang w:eastAsia="en-US" w:bidi="en-US"/>
    </w:rPr>
  </w:style>
  <w:style w:type="character" w:customStyle="1" w:styleId="Char10">
    <w:name w:val="页脚 Char1"/>
    <w:uiPriority w:val="99"/>
    <w:semiHidden/>
    <w:rsid w:val="00A20B6E"/>
    <w:rPr>
      <w:sz w:val="18"/>
      <w:szCs w:val="18"/>
      <w:lang w:eastAsia="en-US" w:bidi="en-US"/>
    </w:rPr>
  </w:style>
  <w:style w:type="character" w:customStyle="1" w:styleId="Char11">
    <w:name w:val="纯文本 Char1"/>
    <w:uiPriority w:val="99"/>
    <w:semiHidden/>
    <w:rsid w:val="00A20B6E"/>
    <w:rPr>
      <w:rFonts w:ascii="宋体" w:eastAsia="宋体" w:hAnsi="Courier New" w:cs="Courier New" w:hint="eastAsia"/>
      <w:sz w:val="21"/>
      <w:szCs w:val="21"/>
      <w:lang w:eastAsia="en-US" w:bidi="en-US"/>
    </w:rPr>
  </w:style>
  <w:style w:type="character" w:customStyle="1" w:styleId="15">
    <w:name w:val="未处理的提及1"/>
    <w:uiPriority w:val="99"/>
    <w:semiHidden/>
    <w:unhideWhenUsed/>
    <w:rsid w:val="005C3E57"/>
    <w:rPr>
      <w:color w:val="605E5C"/>
      <w:shd w:val="clear" w:color="auto" w:fill="E1DFDD"/>
    </w:rPr>
  </w:style>
  <w:style w:type="paragraph" w:styleId="affff0">
    <w:basedOn w:val="a"/>
    <w:next w:val="afff"/>
    <w:uiPriority w:val="99"/>
    <w:qFormat/>
    <w:rsid w:val="00A240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673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2063">
                              <w:marLeft w:val="0"/>
                              <w:marRight w:val="31"/>
                              <w:marTop w:val="41"/>
                              <w:marBottom w:val="0"/>
                              <w:divBdr>
                                <w:top w:val="single" w:sz="4" w:space="8" w:color="DDDDDD"/>
                                <w:left w:val="single" w:sz="4" w:space="10" w:color="DDDDDD"/>
                                <w:bottom w:val="single" w:sz="4" w:space="3" w:color="DDDDDD"/>
                                <w:right w:val="single" w:sz="4" w:space="16" w:color="DDDDDD"/>
                              </w:divBdr>
                              <w:divsChild>
                                <w:div w:id="14890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7473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2702">
                              <w:marLeft w:val="0"/>
                              <w:marRight w:val="31"/>
                              <w:marTop w:val="41"/>
                              <w:marBottom w:val="0"/>
                              <w:divBdr>
                                <w:top w:val="single" w:sz="4" w:space="8" w:color="DDDDDD"/>
                                <w:left w:val="single" w:sz="4" w:space="10" w:color="DDDDDD"/>
                                <w:bottom w:val="single" w:sz="4" w:space="3" w:color="DDDDDD"/>
                                <w:right w:val="single" w:sz="4" w:space="16" w:color="DDDDDD"/>
                              </w:divBdr>
                              <w:divsChild>
                                <w:div w:id="9838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8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-see.com/searchDetail.do?articleId=357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A03B-274A-44CC-8C56-A61B0D0B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38</Pages>
  <Words>2364</Words>
  <Characters>13480</Characters>
  <Application>Microsoft Office Word</Application>
  <DocSecurity>0</DocSecurity>
  <Lines>112</Lines>
  <Paragraphs>31</Paragraphs>
  <ScaleCrop>false</ScaleCrop>
  <Company>CHINA</Company>
  <LinksUpToDate>false</LinksUpToDate>
  <CharactersWithSpaces>15813</CharactersWithSpaces>
  <SharedDoc>false</SharedDoc>
  <HLinks>
    <vt:vector size="60" baseType="variant">
      <vt:variant>
        <vt:i4>5898268</vt:i4>
      </vt:variant>
      <vt:variant>
        <vt:i4>57</vt:i4>
      </vt:variant>
      <vt:variant>
        <vt:i4>0</vt:i4>
      </vt:variant>
      <vt:variant>
        <vt:i4>5</vt:i4>
      </vt:variant>
      <vt:variant>
        <vt:lpwstr>http://www.china-see.com/searchDetail.do?articleId=35768</vt:lpwstr>
      </vt:variant>
      <vt:variant>
        <vt:lpwstr/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_Toc11916032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_Toc11916019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_Toc11916013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_Toc11915905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_Toc11915833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_Toc11915829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_Toc11915828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_Toc11915827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_Toc11915826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股票代码：430011</dc:title>
  <dc:subject/>
  <dc:creator>lixuelin</dc:creator>
  <cp:keywords/>
  <cp:lastModifiedBy>t</cp:lastModifiedBy>
  <cp:revision>11</cp:revision>
  <cp:lastPrinted>2017-07-04T09:34:00Z</cp:lastPrinted>
  <dcterms:created xsi:type="dcterms:W3CDTF">2023-07-26T05:18:00Z</dcterms:created>
  <dcterms:modified xsi:type="dcterms:W3CDTF">2025-07-02T09:11:00Z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